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B4" w:rsidRPr="00D97DB4" w:rsidRDefault="00D97DB4" w:rsidP="00D97DB4">
      <w:pPr>
        <w:autoSpaceDE w:val="0"/>
        <w:autoSpaceDN w:val="0"/>
        <w:adjustRightInd w:val="0"/>
        <w:spacing w:after="0" w:line="240" w:lineRule="auto"/>
        <w:jc w:val="center"/>
        <w:rPr>
          <w:rFonts w:ascii="Arial" w:hAnsi="Arial" w:cs="Arial"/>
          <w:b/>
          <w:bCs/>
        </w:rPr>
      </w:pPr>
      <w:bookmarkStart w:id="0" w:name="_GoBack"/>
      <w:bookmarkEnd w:id="0"/>
      <w:r w:rsidRPr="00D97DB4">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ADQUISICION DE CAMIONETAS DOBLE CABINA 4X</w:t>
      </w:r>
      <w:r w:rsidR="00B87E4F">
        <w:rPr>
          <w:rFonts w:ascii="Arial" w:hAnsi="Arial" w:cs="Arial"/>
          <w:b/>
          <w:bCs/>
        </w:rPr>
        <w:t>2</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p>
    <w:p w:rsidR="00D97DB4" w:rsidRPr="00D97DB4" w:rsidRDefault="00D97DB4" w:rsidP="00D97DB4">
      <w:pPr>
        <w:pStyle w:val="Sinespaciado"/>
        <w:ind w:firstLine="708"/>
        <w:jc w:val="both"/>
        <w:rPr>
          <w:rFonts w:ascii="Arial" w:hAnsi="Arial" w:cs="Arial"/>
        </w:rPr>
      </w:pPr>
      <w:r w:rsidRPr="00D97DB4">
        <w:rPr>
          <w:rFonts w:ascii="Arial" w:hAnsi="Arial" w:cs="Arial"/>
        </w:rPr>
        <w:t>El presente Pliego de Especificaciones Técnicas tiene como finalidad determinar los requisitos técnicos, mínimos e indispensables para la adquisición de dos camionetas nuevas, sin uso, línea de fabricación 201</w:t>
      </w:r>
      <w:r w:rsidR="00645840">
        <w:rPr>
          <w:rFonts w:ascii="Arial" w:hAnsi="Arial" w:cs="Arial"/>
        </w:rPr>
        <w:t>7</w:t>
      </w:r>
      <w:r w:rsidRPr="00D97DB4">
        <w:rPr>
          <w:rFonts w:ascii="Arial" w:hAnsi="Arial" w:cs="Arial"/>
        </w:rPr>
        <w:t>, del tipo cabina doble, tracción 4x</w:t>
      </w:r>
      <w:r w:rsidR="00B87E4F">
        <w:rPr>
          <w:rFonts w:ascii="Arial" w:hAnsi="Arial" w:cs="Arial"/>
        </w:rPr>
        <w:t>2</w:t>
      </w:r>
      <w:r w:rsidRPr="00D97DB4">
        <w:rPr>
          <w:rFonts w:ascii="Arial" w:hAnsi="Arial" w:cs="Arial"/>
        </w:rPr>
        <w:t xml:space="preserve">, motor </w:t>
      </w:r>
      <w:r w:rsidR="001E010A" w:rsidRPr="00D97DB4">
        <w:rPr>
          <w:rFonts w:ascii="Arial" w:hAnsi="Arial" w:cs="Arial"/>
        </w:rPr>
        <w:t>diesel</w:t>
      </w:r>
      <w:r w:rsidRPr="00D97DB4">
        <w:rPr>
          <w:rFonts w:ascii="Arial" w:hAnsi="Arial" w:cs="Arial"/>
        </w:rPr>
        <w:t>, provistas de caja de carga trasera, cuya oferta cumpla las siguientes especificaciones técnicas.-</w:t>
      </w:r>
    </w:p>
    <w:p w:rsidR="00D97DB4" w:rsidRPr="00D97DB4" w:rsidRDefault="00D97DB4" w:rsidP="00D97DB4">
      <w:pPr>
        <w:pStyle w:val="Sinespaciado"/>
        <w:jc w:val="both"/>
        <w:rPr>
          <w:rFonts w:ascii="Arial" w:hAnsi="Arial" w:cs="Arial"/>
        </w:rPr>
      </w:pPr>
      <w:r w:rsidRPr="00D97DB4">
        <w:rPr>
          <w:rFonts w:ascii="Arial" w:hAnsi="Arial" w:cs="Arial"/>
        </w:rPr>
        <w:t xml:space="preserve">      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D97DB4" w:rsidRPr="00D97DB4" w:rsidRDefault="00D97DB4" w:rsidP="00D97DB4">
      <w:pPr>
        <w:pStyle w:val="Sinespaciado"/>
        <w:jc w:val="both"/>
        <w:rPr>
          <w:rFonts w:ascii="Arial" w:hAnsi="Arial" w:cs="Arial"/>
          <w:b/>
        </w:rPr>
      </w:pPr>
      <w:r w:rsidRPr="00D97DB4">
        <w:rPr>
          <w:rFonts w:ascii="Arial" w:hAnsi="Arial" w:cs="Arial"/>
        </w:rPr>
        <w:t xml:space="preserve">     Las unidades completas y cada una de las partes deberán cumplir con las mejores cualidades de resistencia y mano de obra de la buena industria. Por lo tanto, la marca de las camionetas ofrecidas, deberá contar con la </w:t>
      </w:r>
      <w:r w:rsidRPr="00D97DB4">
        <w:rPr>
          <w:rFonts w:ascii="Arial" w:hAnsi="Arial" w:cs="Arial"/>
          <w:b/>
          <w:u w:val="single"/>
        </w:rPr>
        <w:t>certificación de las normas de calidad ISO 9001</w:t>
      </w:r>
      <w:r w:rsidRPr="00D97DB4">
        <w:rPr>
          <w:rFonts w:ascii="Arial" w:hAnsi="Arial" w:cs="Arial"/>
          <w:b/>
        </w:rPr>
        <w:t xml:space="preserve">. No se aceptarán ofertas de vehículos que no cuenten con la certificación de estas normas de calidad y cuya línea de fabricación fuese </w:t>
      </w:r>
      <w:r w:rsidR="00C070A4">
        <w:rPr>
          <w:rFonts w:ascii="Arial" w:hAnsi="Arial" w:cs="Arial"/>
          <w:b/>
        </w:rPr>
        <w:t>anterior</w:t>
      </w:r>
      <w:r w:rsidRPr="00D97DB4">
        <w:rPr>
          <w:rFonts w:ascii="Arial" w:hAnsi="Arial" w:cs="Arial"/>
          <w:b/>
        </w:rPr>
        <w:t xml:space="preserve"> al año 201</w:t>
      </w:r>
      <w:r w:rsidR="0079355A">
        <w:rPr>
          <w:rFonts w:ascii="Arial" w:hAnsi="Arial" w:cs="Arial"/>
          <w:b/>
        </w:rPr>
        <w:t>7</w:t>
      </w:r>
      <w:r w:rsidRPr="00D97DB4">
        <w:rPr>
          <w:rFonts w:ascii="Arial" w:hAnsi="Arial" w:cs="Arial"/>
          <w:b/>
        </w:rPr>
        <w:t>.-</w:t>
      </w:r>
    </w:p>
    <w:p w:rsidR="00D97DB4" w:rsidRPr="00D97DB4" w:rsidRDefault="00D97DB4" w:rsidP="00D97DB4">
      <w:pPr>
        <w:pStyle w:val="Sinespaciado"/>
        <w:jc w:val="both"/>
        <w:rPr>
          <w:rFonts w:ascii="Arial" w:hAnsi="Arial" w:cs="Arial"/>
        </w:rPr>
      </w:pPr>
      <w:r w:rsidRPr="00D97DB4">
        <w:rPr>
          <w:rFonts w:ascii="Arial" w:hAnsi="Arial" w:cs="Arial"/>
        </w:rPr>
        <w:t xml:space="preserve">    El vehículo objeto de la presente contratación deberá contar con la respectiva Licencia por Configuración de Modelo, otorgada por la Autoridad Competente, conforme a los Procedimientos </w:t>
      </w:r>
      <w:r w:rsidR="00125F2F">
        <w:rPr>
          <w:rFonts w:ascii="Arial" w:hAnsi="Arial" w:cs="Arial"/>
        </w:rPr>
        <w:t>Legales establecidos en la Ley de Transito y</w:t>
      </w:r>
      <w:r w:rsidRPr="00D97DB4">
        <w:rPr>
          <w:rFonts w:ascii="Arial" w:hAnsi="Arial" w:cs="Arial"/>
        </w:rPr>
        <w:t xml:space="preserve">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b/>
          <w:bCs/>
        </w:rPr>
      </w:pPr>
      <w:r w:rsidRPr="00D97DB4">
        <w:rPr>
          <w:rFonts w:ascii="Arial" w:hAnsi="Arial" w:cs="Arial"/>
          <w:b/>
          <w:bCs/>
        </w:rPr>
        <w:t>No se aceptaran ofertas de vehículos que no cuenten con la certificación de calidad ISO.-</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jc w:val="both"/>
        <w:rPr>
          <w:rFonts w:ascii="Arial" w:hAnsi="Arial" w:cs="Arial"/>
        </w:rPr>
      </w:pPr>
    </w:p>
    <w:p w:rsidR="00125F2F" w:rsidRDefault="00125F2F"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D97DB4">
      <w:pPr>
        <w:pStyle w:val="Sinespaciado"/>
        <w:ind w:firstLine="708"/>
        <w:jc w:val="both"/>
        <w:rPr>
          <w:rFonts w:ascii="Arial" w:hAnsi="Arial" w:cs="Arial"/>
        </w:rPr>
      </w:pPr>
      <w:r w:rsidRPr="00D97DB4">
        <w:rPr>
          <w:rFonts w:ascii="Arial" w:hAnsi="Arial" w:cs="Arial"/>
        </w:rPr>
        <w:t>La</w:t>
      </w:r>
      <w:r w:rsidR="00D35E73">
        <w:rPr>
          <w:rFonts w:ascii="Arial" w:hAnsi="Arial" w:cs="Arial"/>
        </w:rPr>
        <w:t xml:space="preserve"> camioneta</w:t>
      </w:r>
      <w:r w:rsidRPr="00D97DB4">
        <w:rPr>
          <w:rFonts w:ascii="Arial" w:hAnsi="Arial" w:cs="Arial"/>
        </w:rPr>
        <w:t xml:space="preserve"> objeto del presente Pliego, será utilizada para el traslado de personal de la Repartición, comisionados para realizar tareas de obras, inspección, servicio técnico, etc., los que por su condición de técnicos y obreros, deben trasladarse con herramientas, elementos de auxilio y equipos especiales de trabajo, po</w:t>
      </w:r>
      <w:r w:rsidR="00D16612">
        <w:rPr>
          <w:rFonts w:ascii="Arial" w:hAnsi="Arial" w:cs="Arial"/>
        </w:rPr>
        <w:t>r lo tanto, este vehículo deberá</w:t>
      </w:r>
      <w:r w:rsidRPr="00D97DB4">
        <w:rPr>
          <w:rFonts w:ascii="Arial" w:hAnsi="Arial" w:cs="Arial"/>
        </w:rPr>
        <w:t xml:space="preserve"> permitir transportar cargas pesada</w:t>
      </w:r>
      <w:r w:rsidR="00C5045F">
        <w:rPr>
          <w:rFonts w:ascii="Arial" w:hAnsi="Arial" w:cs="Arial"/>
        </w:rPr>
        <w:t>s, hasta un peso aproximado de 8</w:t>
      </w:r>
      <w:r w:rsidRPr="00D97DB4">
        <w:rPr>
          <w:rFonts w:ascii="Arial" w:hAnsi="Arial" w:cs="Arial"/>
        </w:rPr>
        <w:t>00 kg. Las tareas asignadas a este tipo de personal se encuentran en lugares muy alejados de los centros urbanos, sobre caminos de tierra, generalmente en construcción.-</w:t>
      </w: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El motor de la camioneta debe ser de ciclo Diésel, inyección electrónica, tipo Common Rail, refrigerado por agua y que como mí</w:t>
      </w:r>
      <w:r w:rsidR="00B66548">
        <w:rPr>
          <w:rFonts w:ascii="Arial" w:hAnsi="Arial" w:cs="Arial"/>
        </w:rPr>
        <w:t>nimo tenga una cilindrada de 2.</w:t>
      </w:r>
      <w:r w:rsidR="001B4417">
        <w:rPr>
          <w:rFonts w:ascii="Arial" w:hAnsi="Arial" w:cs="Arial"/>
        </w:rPr>
        <w:t>1</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Pr="00D97DB4">
        <w:rPr>
          <w:rFonts w:ascii="Arial" w:hAnsi="Arial" w:cs="Arial"/>
        </w:rPr>
        <w:t xml:space="preserve"> de 120 CV u 88 Kw y un torque máximo de 320 Nm.</w:t>
      </w:r>
      <w:r w:rsidR="00CF4B0E">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125F2F" w:rsidRDefault="00125F2F" w:rsidP="00D97DB4">
      <w:pPr>
        <w:pStyle w:val="Sinespaciado"/>
        <w:ind w:firstLine="708"/>
        <w:jc w:val="both"/>
        <w:rPr>
          <w:rFonts w:ascii="Arial" w:hAnsi="Arial" w:cs="Arial"/>
        </w:rPr>
      </w:pPr>
    </w:p>
    <w:p w:rsidR="00D97DB4" w:rsidRPr="00D97DB4" w:rsidRDefault="00D97DB4" w:rsidP="00D97DB4">
      <w:pPr>
        <w:pStyle w:val="Sinespaciado"/>
        <w:ind w:firstLine="708"/>
        <w:jc w:val="both"/>
        <w:rPr>
          <w:rFonts w:ascii="Arial" w:hAnsi="Arial" w:cs="Arial"/>
        </w:rPr>
      </w:pPr>
      <w:r w:rsidRPr="00D97DB4">
        <w:rPr>
          <w:rFonts w:ascii="Arial" w:hAnsi="Arial" w:cs="Arial"/>
        </w:rPr>
        <w:t>A la oferta deberá adjuntarse un folleto que proporcione la descripción completa de los</w:t>
      </w:r>
      <w:r w:rsidR="00D35E73">
        <w:rPr>
          <w:rFonts w:ascii="Arial" w:hAnsi="Arial" w:cs="Arial"/>
        </w:rPr>
        <w:t xml:space="preserve"> datos técnicos del vehículo cotizado</w:t>
      </w:r>
      <w:r w:rsidRPr="00D97DB4">
        <w:rPr>
          <w:rFonts w:ascii="Arial" w:hAnsi="Arial" w:cs="Arial"/>
        </w:rPr>
        <w:t xml:space="preserve"> y además, si es posible, se acompañarán detalles de las curvas características (potencia, torque y consumo) obtenidas del ensayo del motor, certificadas por el fabricante e indicar bajo que Norma de ensayo se han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D97DB4" w:rsidRPr="00D97DB4" w:rsidRDefault="00D97DB4" w:rsidP="00D97DB4">
      <w:pPr>
        <w:pStyle w:val="Sinespaciado"/>
        <w:jc w:val="both"/>
        <w:rPr>
          <w:rFonts w:ascii="Arial" w:hAnsi="Arial" w:cs="Arial"/>
          <w:b/>
          <w:u w:val="single"/>
        </w:rPr>
      </w:pPr>
    </w:p>
    <w:p w:rsidR="000A22CC" w:rsidRDefault="00645840" w:rsidP="00645840">
      <w:pPr>
        <w:pStyle w:val="Sinespaciado"/>
        <w:spacing w:line="360" w:lineRule="auto"/>
        <w:ind w:firstLine="708"/>
        <w:rPr>
          <w:rFonts w:ascii="Arial" w:hAnsi="Arial" w:cs="Arial"/>
        </w:rPr>
      </w:pPr>
      <w:r>
        <w:rPr>
          <w:rFonts w:ascii="Arial" w:hAnsi="Arial" w:cs="Arial"/>
        </w:rPr>
        <w:t xml:space="preserve">Marca y modelo del </w:t>
      </w:r>
      <w:r w:rsidR="000A22CC">
        <w:rPr>
          <w:rFonts w:ascii="Arial" w:hAnsi="Arial" w:cs="Arial"/>
        </w:rPr>
        <w:t>motor:</w:t>
      </w:r>
      <w:r>
        <w:rPr>
          <w:rFonts w:ascii="Arial" w:hAnsi="Arial" w:cs="Arial"/>
        </w:rPr>
        <w:t xml:space="preserve"> </w:t>
      </w:r>
      <w:r w:rsidR="000A22CC">
        <w:rPr>
          <w:rFonts w:ascii="Arial" w:hAnsi="Arial" w:cs="Arial"/>
        </w:rPr>
        <w:t>……………………………………</w:t>
      </w:r>
      <w:r>
        <w:rPr>
          <w:rFonts w:ascii="Arial" w:hAnsi="Arial" w:cs="Arial"/>
        </w:rPr>
        <w:t xml:space="preserve"> </w:t>
      </w:r>
      <w:r w:rsidR="000A22CC">
        <w:rPr>
          <w:rFonts w:ascii="Arial" w:hAnsi="Arial" w:cs="Arial"/>
        </w:rPr>
        <w:t>……………………………………</w:t>
      </w:r>
      <w:r>
        <w:rPr>
          <w:rFonts w:ascii="Arial" w:hAnsi="Arial" w:cs="Arial"/>
        </w:rPr>
        <w:t xml:space="preserve">..... </w:t>
      </w:r>
    </w:p>
    <w:p w:rsidR="000A22CC" w:rsidRDefault="000A22CC" w:rsidP="00161335">
      <w:pPr>
        <w:pStyle w:val="Sinespaciado"/>
        <w:spacing w:line="360" w:lineRule="auto"/>
        <w:ind w:firstLine="708"/>
        <w:jc w:val="both"/>
        <w:rPr>
          <w:rFonts w:ascii="Arial" w:hAnsi="Arial" w:cs="Arial"/>
        </w:rPr>
      </w:pPr>
      <w:r>
        <w:rPr>
          <w:rFonts w:ascii="Arial" w:hAnsi="Arial" w:cs="Arial"/>
        </w:rPr>
        <w:t>Tipo</w:t>
      </w:r>
      <w:r w:rsidR="00D97DB4">
        <w:rPr>
          <w:rFonts w:ascii="Arial" w:hAnsi="Arial" w:cs="Arial"/>
        </w:rPr>
        <w:t xml:space="preserve"> y método</w:t>
      </w:r>
      <w:r>
        <w:rPr>
          <w:rFonts w:ascii="Arial" w:hAnsi="Arial" w:cs="Arial"/>
        </w:rPr>
        <w:t xml:space="preserve"> de inyección:…………</w:t>
      </w:r>
      <w:r w:rsidR="00D97DB4">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D97DB4" w:rsidP="00161335">
      <w:pPr>
        <w:pStyle w:val="Sinespaciado"/>
        <w:spacing w:line="360" w:lineRule="auto"/>
        <w:ind w:firstLine="708"/>
        <w:jc w:val="both"/>
        <w:rPr>
          <w:rFonts w:ascii="Arial" w:hAnsi="Arial" w:cs="Arial"/>
        </w:rPr>
      </w:pPr>
      <w:r>
        <w:rPr>
          <w:rFonts w:ascii="Arial" w:hAnsi="Arial" w:cs="Arial"/>
        </w:rPr>
        <w:t>Sistema de refrigeración</w:t>
      </w:r>
      <w:r w:rsidR="00CF4B0E">
        <w:rPr>
          <w:rFonts w:ascii="Arial" w:hAnsi="Arial" w:cs="Arial"/>
        </w:rPr>
        <w:t>:</w:t>
      </w:r>
      <w:r>
        <w:rPr>
          <w:rFonts w:ascii="Arial" w:hAnsi="Arial" w:cs="Arial"/>
        </w:rPr>
        <w:t>…</w:t>
      </w:r>
      <w:r w:rsidR="00CF4B0E">
        <w:rPr>
          <w:rFonts w:ascii="Arial" w:hAnsi="Arial" w:cs="Arial"/>
        </w:rPr>
        <w:t>.</w:t>
      </w:r>
      <w:r w:rsidR="000A22CC">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r w:rsidR="00645840">
        <w:rPr>
          <w:rFonts w:ascii="Arial" w:hAnsi="Arial" w:cs="Arial"/>
        </w:rPr>
        <w:t>.........</w:t>
      </w:r>
    </w:p>
    <w:p w:rsidR="00161335" w:rsidRDefault="00161335" w:rsidP="00161335">
      <w:pPr>
        <w:pStyle w:val="Sinespaciado"/>
        <w:spacing w:line="360" w:lineRule="auto"/>
        <w:ind w:firstLine="708"/>
        <w:jc w:val="both"/>
        <w:rPr>
          <w:rFonts w:ascii="Arial" w:hAnsi="Arial" w:cs="Arial"/>
        </w:rPr>
      </w:pPr>
      <w:r>
        <w:rPr>
          <w:rFonts w:ascii="Arial" w:hAnsi="Arial" w:cs="Arial"/>
        </w:rPr>
        <w:lastRenderedPageBreak/>
        <w:t>Rela</w:t>
      </w:r>
      <w:r w:rsidR="00645840">
        <w:rPr>
          <w:rFonts w:ascii="Arial" w:hAnsi="Arial" w:cs="Arial"/>
        </w:rPr>
        <w:t>ción de compresión:………………………………</w:t>
      </w:r>
      <w:r>
        <w:rPr>
          <w:rFonts w:ascii="Arial" w:hAnsi="Arial" w:cs="Arial"/>
        </w:rPr>
        <w:t>………………………………………………</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t>Par motor máximo:…………………….Nm, a……………………rpm</w:t>
      </w:r>
    </w:p>
    <w:p w:rsidR="00CF4B0E" w:rsidRPr="00CF4B0E" w:rsidRDefault="00161335" w:rsidP="00CF4B0E">
      <w:pPr>
        <w:pStyle w:val="Sinespaciado"/>
        <w:spacing w:line="360" w:lineRule="auto"/>
        <w:ind w:left="708"/>
        <w:jc w:val="both"/>
        <w:rPr>
          <w:rFonts w:ascii="Arial" w:hAnsi="Arial" w:cs="Arial"/>
        </w:rPr>
      </w:pPr>
      <w:r>
        <w:rPr>
          <w:rFonts w:ascii="Arial" w:hAnsi="Arial" w:cs="Arial"/>
        </w:rPr>
        <w:t>Consumo específico:…………………………………</w:t>
      </w:r>
      <w:r w:rsidR="00CF4B0E">
        <w:rPr>
          <w:rFonts w:ascii="Arial" w:hAnsi="Arial" w:cs="Arial"/>
        </w:rPr>
        <w:t xml:space="preserve">…………………………………………………. </w:t>
      </w:r>
      <w:r w:rsidR="00CF4B0E" w:rsidRPr="00CF4B0E">
        <w:rPr>
          <w:rFonts w:ascii="Arial" w:hAnsi="Arial" w:cs="Arial"/>
        </w:rPr>
        <w:t>Adjuntar curvas características.</w:t>
      </w:r>
      <w:r w:rsidR="00CF4B0E">
        <w:rPr>
          <w:rFonts w:ascii="Arial" w:hAnsi="Arial" w:cs="Arial"/>
        </w:rPr>
        <w:t>-</w:t>
      </w:r>
      <w:r w:rsidR="00CF4B0E" w:rsidRPr="00CF4B0E">
        <w:rPr>
          <w:rFonts w:ascii="Arial" w:hAnsi="Arial" w:cs="Arial"/>
        </w:rPr>
        <w:tab/>
      </w:r>
    </w:p>
    <w:p w:rsidR="00CF4B0E" w:rsidRDefault="00CF4B0E" w:rsidP="00CF4B0E">
      <w:pPr>
        <w:pStyle w:val="Sinespaciado"/>
        <w:jc w:val="both"/>
        <w:rPr>
          <w:rFonts w:ascii="Arial" w:hAnsi="Arial" w:cs="Arial"/>
          <w:b/>
          <w:sz w:val="24"/>
          <w:szCs w:val="24"/>
        </w:rPr>
      </w:pPr>
    </w:p>
    <w:p w:rsidR="00CF4B0E" w:rsidRDefault="00CF4B0E" w:rsidP="00CF4B0E">
      <w:pPr>
        <w:pStyle w:val="Sinespaciado"/>
        <w:jc w:val="both"/>
        <w:rPr>
          <w:rFonts w:ascii="Arial" w:hAnsi="Arial" w:cs="Arial"/>
          <w:b/>
        </w:rPr>
      </w:pPr>
      <w:r w:rsidRPr="00CF4B0E">
        <w:rPr>
          <w:rFonts w:ascii="Arial" w:hAnsi="Arial" w:cs="Arial"/>
          <w:b/>
        </w:rPr>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caja de velocidades </w:t>
      </w:r>
      <w:r w:rsidR="00125F2F">
        <w:rPr>
          <w:rFonts w:ascii="Arial" w:hAnsi="Arial" w:cs="Arial"/>
        </w:rPr>
        <w:t>deberá contar</w:t>
      </w:r>
      <w:r w:rsidRPr="00CF4B0E">
        <w:rPr>
          <w:rFonts w:ascii="Arial" w:hAnsi="Arial" w:cs="Arial"/>
        </w:rPr>
        <w:t xml:space="preserve"> como mínimo</w:t>
      </w:r>
      <w:r w:rsidR="00125F2F">
        <w:rPr>
          <w:rFonts w:ascii="Arial" w:hAnsi="Arial" w:cs="Arial"/>
        </w:rPr>
        <w:t>,</w:t>
      </w:r>
      <w:r w:rsidRPr="00CF4B0E">
        <w:rPr>
          <w:rFonts w:ascii="Arial" w:hAnsi="Arial" w:cs="Arial"/>
        </w:rPr>
        <w:t xml:space="preserve"> cinco marchas </w:t>
      </w:r>
      <w:r w:rsidR="00CB386B">
        <w:rPr>
          <w:rFonts w:ascii="Arial" w:hAnsi="Arial" w:cs="Arial"/>
        </w:rPr>
        <w:t>de avance</w:t>
      </w:r>
      <w:r w:rsidRPr="00CF4B0E">
        <w:rPr>
          <w:rFonts w:ascii="Arial" w:hAnsi="Arial" w:cs="Arial"/>
        </w:rPr>
        <w:t xml:space="preserve"> y una marcha</w:t>
      </w:r>
      <w:r w:rsidR="00CB386B">
        <w:rPr>
          <w:rFonts w:ascii="Arial" w:hAnsi="Arial" w:cs="Arial"/>
        </w:rPr>
        <w:t xml:space="preserve"> de </w:t>
      </w:r>
      <w:r w:rsidR="0067093E">
        <w:rPr>
          <w:rFonts w:ascii="Arial" w:hAnsi="Arial" w:cs="Arial"/>
        </w:rPr>
        <w:t>retroceso</w:t>
      </w:r>
      <w:r w:rsidRPr="00CF4B0E">
        <w:rPr>
          <w:rFonts w:ascii="Arial" w:hAnsi="Arial" w:cs="Arial"/>
        </w:rPr>
        <w:t>.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 Marca: ……………………………  Modelo: …………………………….</w:t>
      </w:r>
    </w:p>
    <w:p w:rsidR="00CF4B0E" w:rsidRPr="00CF4B0E" w:rsidRDefault="00CF4B0E" w:rsidP="00CF4B0E">
      <w:pPr>
        <w:pStyle w:val="Sinespaciado"/>
        <w:jc w:val="both"/>
        <w:rPr>
          <w:rFonts w:ascii="Arial" w:hAnsi="Arial" w:cs="Arial"/>
        </w:rPr>
      </w:pPr>
      <w:r w:rsidRPr="00CF4B0E">
        <w:rPr>
          <w:rFonts w:ascii="Arial" w:hAnsi="Arial" w:cs="Arial"/>
        </w:rPr>
        <w:t xml:space="preserve">             Marchas de avance: ……………  Retroceso: …………………………</w:t>
      </w:r>
    </w:p>
    <w:p w:rsidR="00CF4B0E" w:rsidRPr="00CF4B0E" w:rsidRDefault="00CF4B0E" w:rsidP="00CF4B0E">
      <w:pPr>
        <w:pStyle w:val="Sinespaciado"/>
        <w:jc w:val="both"/>
        <w:rPr>
          <w:rFonts w:ascii="Arial" w:hAnsi="Arial" w:cs="Arial"/>
        </w:rPr>
      </w:pPr>
      <w:r w:rsidRPr="00CF4B0E">
        <w:rPr>
          <w:rFonts w:ascii="Arial" w:hAnsi="Arial" w:cs="Arial"/>
        </w:rPr>
        <w:t xml:space="preserve">             Cantidad de marchas sincronizadas: …………………………………..</w:t>
      </w:r>
    </w:p>
    <w:p w:rsidR="00CF4B0E" w:rsidRPr="00CF4B0E" w:rsidRDefault="00D16612" w:rsidP="00CF4B0E">
      <w:pPr>
        <w:pStyle w:val="Sinespaciado"/>
        <w:jc w:val="both"/>
        <w:rPr>
          <w:rFonts w:ascii="Arial" w:hAnsi="Arial" w:cs="Arial"/>
        </w:rPr>
      </w:pPr>
      <w:r>
        <w:rPr>
          <w:rFonts w:ascii="Arial" w:hAnsi="Arial" w:cs="Arial"/>
        </w:rPr>
        <w:t xml:space="preserve">             Desmultiplicación: </w:t>
      </w:r>
      <w:r w:rsidR="00CF4B0E" w:rsidRPr="00CF4B0E">
        <w:rPr>
          <w:rFonts w:ascii="Arial" w:hAnsi="Arial" w:cs="Arial"/>
        </w:rPr>
        <w:t>1ª</w:t>
      </w:r>
      <w:r w:rsidR="005B4944">
        <w:rPr>
          <w:rFonts w:ascii="Arial" w:hAnsi="Arial" w:cs="Arial"/>
        </w:rPr>
        <w:t>….</w:t>
      </w:r>
      <w:r w:rsidR="00CF4B0E" w:rsidRPr="00CF4B0E">
        <w:rPr>
          <w:rFonts w:ascii="Arial" w:hAnsi="Arial" w:cs="Arial"/>
        </w:rPr>
        <w:t>……</w:t>
      </w:r>
      <w:r w:rsidR="005B4944">
        <w:rPr>
          <w:rFonts w:ascii="Arial" w:hAnsi="Arial" w:cs="Arial"/>
        </w:rPr>
        <w:t>..……; 2ª.……………….; 3ª.</w:t>
      </w:r>
      <w:r w:rsidR="00CF4B0E" w:rsidRPr="00CF4B0E">
        <w:rPr>
          <w:rFonts w:ascii="Arial" w:hAnsi="Arial" w:cs="Arial"/>
        </w:rPr>
        <w:t>…………</w:t>
      </w:r>
      <w:r w:rsidR="006F4055">
        <w:rPr>
          <w:rFonts w:ascii="Arial" w:hAnsi="Arial" w:cs="Arial"/>
        </w:rPr>
        <w:t xml:space="preserve"> </w:t>
      </w:r>
      <w:r w:rsidR="005B4944">
        <w:rPr>
          <w:rFonts w:ascii="Arial" w:hAnsi="Arial" w:cs="Arial"/>
        </w:rPr>
        <w:t>4ª.....</w:t>
      </w:r>
      <w:r w:rsidR="00CF4B0E" w:rsidRPr="00CF4B0E">
        <w:rPr>
          <w:rFonts w:ascii="Arial" w:hAnsi="Arial" w:cs="Arial"/>
        </w:rPr>
        <w:t>……</w:t>
      </w:r>
      <w:r w:rsidR="005B4944">
        <w:rPr>
          <w:rFonts w:ascii="Arial" w:hAnsi="Arial" w:cs="Arial"/>
        </w:rPr>
        <w:t xml:space="preserve">..……; </w:t>
      </w:r>
      <w:r w:rsidR="00FE66B7">
        <w:rPr>
          <w:rFonts w:ascii="Arial" w:hAnsi="Arial" w:cs="Arial"/>
        </w:rPr>
        <w:tab/>
      </w:r>
      <w:r w:rsidR="00FE66B7">
        <w:rPr>
          <w:rFonts w:ascii="Arial" w:hAnsi="Arial" w:cs="Arial"/>
        </w:rPr>
        <w:tab/>
      </w:r>
      <w:r w:rsidR="00FE66B7">
        <w:rPr>
          <w:rFonts w:ascii="Arial" w:hAnsi="Arial" w:cs="Arial"/>
        </w:rPr>
        <w:tab/>
      </w:r>
      <w:r w:rsidR="00FE66B7">
        <w:rPr>
          <w:rFonts w:ascii="Arial" w:hAnsi="Arial" w:cs="Arial"/>
        </w:rPr>
        <w:tab/>
      </w:r>
      <w:r w:rsidR="00FE66B7">
        <w:rPr>
          <w:rFonts w:ascii="Arial" w:hAnsi="Arial" w:cs="Arial"/>
        </w:rPr>
        <w:tab/>
        <w:t xml:space="preserve">        </w:t>
      </w:r>
      <w:r w:rsidR="005B4944">
        <w:rPr>
          <w:rFonts w:ascii="Arial" w:hAnsi="Arial" w:cs="Arial"/>
        </w:rPr>
        <w:t>5ª.</w:t>
      </w:r>
      <w:r w:rsidR="00CF4B0E" w:rsidRPr="00CF4B0E">
        <w:rPr>
          <w:rFonts w:ascii="Arial" w:hAnsi="Arial" w:cs="Arial"/>
        </w:rPr>
        <w:t xml:space="preserve">……………….; </w:t>
      </w:r>
      <w:r w:rsidR="005B4944" w:rsidRPr="005B4944">
        <w:rPr>
          <w:rFonts w:ascii="Arial" w:hAnsi="Arial" w:cs="Arial"/>
        </w:rPr>
        <w:t>6</w:t>
      </w:r>
      <w:r w:rsidR="005B4944" w:rsidRPr="005B4944">
        <w:rPr>
          <w:rFonts w:ascii="Arial" w:hAnsi="Arial" w:cs="Arial"/>
          <w:vertAlign w:val="superscript"/>
        </w:rPr>
        <w:t>a</w:t>
      </w:r>
      <w:r w:rsidR="005B4944">
        <w:rPr>
          <w:rFonts w:ascii="Arial" w:hAnsi="Arial" w:cs="Arial"/>
        </w:rPr>
        <w:t xml:space="preserve">.…………….....; </w:t>
      </w:r>
      <w:r w:rsidR="00CF4B0E" w:rsidRPr="005B4944">
        <w:rPr>
          <w:rFonts w:ascii="Arial" w:hAnsi="Arial" w:cs="Arial"/>
        </w:rPr>
        <w:t>M</w:t>
      </w:r>
      <w:r w:rsidR="00CF4B0E" w:rsidRPr="00CF4B0E">
        <w:rPr>
          <w:rFonts w:ascii="Arial" w:hAnsi="Arial" w:cs="Arial"/>
        </w:rPr>
        <w:t>.A………………</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w:t>
      </w:r>
      <w:r w:rsidR="0067093E" w:rsidRPr="00CF4B0E">
        <w:rPr>
          <w:rFonts w:ascii="Arial" w:hAnsi="Arial" w:cs="Arial"/>
        </w:rPr>
        <w:t>autoblocante</w:t>
      </w:r>
      <w:r w:rsidRPr="00CF4B0E">
        <w:rPr>
          <w:rFonts w:ascii="Arial" w:hAnsi="Arial" w:cs="Arial"/>
        </w:rPr>
        <w:t>. El despeje mínimo desde el suelo, dado por la distancia entre la parte más baja de la carcasa del diferencial y el piso, medido en superficie plana, no debe ser inferior a 210 mm.</w:t>
      </w:r>
      <w:r>
        <w:rPr>
          <w:rFonts w:ascii="Arial" w:hAnsi="Arial" w:cs="Arial"/>
        </w:rPr>
        <w:t>-</w:t>
      </w:r>
    </w:p>
    <w:p w:rsidR="00CF4B0E" w:rsidRPr="00CF4B0E" w:rsidRDefault="00CF4B0E" w:rsidP="00CF4B0E">
      <w:pPr>
        <w:pStyle w:val="Sinespaciado"/>
        <w:jc w:val="both"/>
        <w:rPr>
          <w:rFonts w:ascii="Arial" w:hAnsi="Arial" w:cs="Arial"/>
        </w:rPr>
      </w:pP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A24D8D" w:rsidRDefault="00CF4B0E" w:rsidP="00A24D8D">
      <w:pPr>
        <w:pStyle w:val="Sinespaciado"/>
        <w:jc w:val="both"/>
        <w:rPr>
          <w:rFonts w:ascii="Arial" w:hAnsi="Arial" w:cs="Arial"/>
          <w:b/>
        </w:rPr>
      </w:pPr>
      <w:r w:rsidRPr="00CF4B0E">
        <w:rPr>
          <w:rFonts w:ascii="Arial" w:hAnsi="Arial" w:cs="Arial"/>
          <w:b/>
        </w:rPr>
        <w:t>5 – EJE DELANTERO:</w:t>
      </w:r>
    </w:p>
    <w:p w:rsidR="002A5D41" w:rsidRPr="002A5D41" w:rsidRDefault="00A24D8D" w:rsidP="002A5D41">
      <w:pPr>
        <w:pStyle w:val="Sinespaciado"/>
        <w:jc w:val="both"/>
        <w:rPr>
          <w:rFonts w:ascii="Arial" w:hAnsi="Arial" w:cs="Arial"/>
        </w:rPr>
      </w:pPr>
      <w:r>
        <w:rPr>
          <w:rFonts w:ascii="Arial" w:hAnsi="Arial" w:cs="Arial"/>
          <w:b/>
        </w:rPr>
        <w:tab/>
      </w:r>
      <w:r w:rsidR="002A5D41" w:rsidRPr="002A5D41">
        <w:rPr>
          <w:rFonts w:ascii="Arial" w:hAnsi="Arial" w:cs="Arial"/>
        </w:rPr>
        <w:t xml:space="preserve">Teniendo en cuenta que el eje trasero es de tracción permanente, el eje delantero no deberá poseer tracción .-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Default="00CF4B0E" w:rsidP="00D16612">
      <w:pPr>
        <w:pStyle w:val="Sinespaciado"/>
        <w:ind w:firstLine="708"/>
        <w:jc w:val="both"/>
        <w:rPr>
          <w:rFonts w:ascii="Arial" w:hAnsi="Arial" w:cs="Arial"/>
        </w:rPr>
      </w:pPr>
      <w:r w:rsidRPr="00CF4B0E">
        <w:rPr>
          <w:rFonts w:ascii="Arial" w:hAnsi="Arial" w:cs="Arial"/>
          <w:b/>
        </w:rPr>
        <w:t xml:space="preserve">6.1 –Eje delantero: </w:t>
      </w:r>
      <w:r w:rsidRPr="00CF4B0E">
        <w:rPr>
          <w:rFonts w:ascii="Arial" w:hAnsi="Arial" w:cs="Arial"/>
        </w:rPr>
        <w:t>Deberá  ser  del  tipo  independiente  para  cada  rueda  y contar con barra  estabilizadora,  además  se  indicará  cual  es  el  sistema  de  suspensión  (barras  de torsión o resortes),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D16612">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w:t>
      </w:r>
      <w:r w:rsidR="00D16612">
        <w:rPr>
          <w:rFonts w:ascii="Arial" w:hAnsi="Arial" w:cs="Arial"/>
        </w:rPr>
        <w:t xml:space="preserve">que  le permita un andar suave </w:t>
      </w:r>
      <w:r w:rsidRPr="00CF4B0E">
        <w:rPr>
          <w:rFonts w:ascii="Arial" w:hAnsi="Arial" w:cs="Arial"/>
        </w:rPr>
        <w:t xml:space="preserve">tanto  con  carga  como  sin  ella. Se  deberá  indicar  que  tipos  de amortiguadores y cuál es el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p>
    <w:p w:rsidR="00CF4B0E" w:rsidRPr="00CF4B0E" w:rsidRDefault="00F17DE3" w:rsidP="00CF4B0E">
      <w:pPr>
        <w:pStyle w:val="Sinespaciado"/>
        <w:ind w:firstLine="708"/>
        <w:jc w:val="both"/>
        <w:rPr>
          <w:rFonts w:ascii="Arial" w:hAnsi="Arial" w:cs="Arial"/>
          <w:b/>
        </w:rPr>
      </w:pPr>
      <w:r>
        <w:rPr>
          <w:rFonts w:ascii="Arial" w:hAnsi="Arial" w:cs="Arial"/>
        </w:rPr>
        <w:t xml:space="preserve">El sistema de </w:t>
      </w:r>
      <w:r w:rsidR="00CF4B0E" w:rsidRPr="00CF4B0E">
        <w:rPr>
          <w:rFonts w:ascii="Arial" w:hAnsi="Arial" w:cs="Arial"/>
        </w:rPr>
        <w:t>dirección del vehículo cotizado deberá ser del tipo hidráulic</w:t>
      </w:r>
      <w:r w:rsidR="00CC4EEB">
        <w:rPr>
          <w:rFonts w:ascii="Arial" w:hAnsi="Arial" w:cs="Arial"/>
        </w:rPr>
        <w:t>o, asistido</w:t>
      </w:r>
      <w:r w:rsidR="00CF4B0E" w:rsidRPr="00CF4B0E">
        <w:rPr>
          <w:rFonts w:ascii="Arial" w:hAnsi="Arial" w:cs="Arial"/>
        </w:rPr>
        <w:t xml:space="preserve">, de asistencia variable o de potencia. </w:t>
      </w:r>
      <w:r w:rsidR="00CF4B0E" w:rsidRPr="00CF4B0E">
        <w:rPr>
          <w:rFonts w:ascii="Arial" w:hAnsi="Arial" w:cs="Arial"/>
          <w:b/>
        </w:rPr>
        <w:t xml:space="preserve">No se aceptarán ofertas de vehículos que no cuenten con </w:t>
      </w:r>
      <w:r w:rsidR="00CC4EEB">
        <w:rPr>
          <w:rFonts w:ascii="Arial" w:hAnsi="Arial" w:cs="Arial"/>
          <w:b/>
        </w:rPr>
        <w:t xml:space="preserve">sistema de </w:t>
      </w:r>
      <w:r w:rsidR="00CF4B0E" w:rsidRPr="00CF4B0E">
        <w:rPr>
          <w:rFonts w:ascii="Arial" w:hAnsi="Arial" w:cs="Arial"/>
          <w:b/>
        </w:rPr>
        <w:t>dirección hidráulic</w:t>
      </w:r>
      <w:r w:rsidR="00CC4EEB">
        <w:rPr>
          <w:rFonts w:ascii="Arial" w:hAnsi="Arial" w:cs="Arial"/>
          <w:b/>
        </w:rPr>
        <w:t>o</w:t>
      </w:r>
      <w:r w:rsidR="00CF4B0E" w:rsidRPr="00CF4B0E">
        <w:rPr>
          <w:rFonts w:ascii="Arial" w:hAnsi="Arial" w:cs="Arial"/>
          <w:b/>
        </w:rPr>
        <w:t xml:space="preserve"> o asistid</w:t>
      </w:r>
      <w:r w:rsidR="00CC4EEB">
        <w:rPr>
          <w:rFonts w:ascii="Arial" w:hAnsi="Arial" w:cs="Arial"/>
          <w:b/>
        </w:rPr>
        <w:t>o</w:t>
      </w:r>
      <w:r w:rsidR="00CF4B0E" w:rsidRPr="00CF4B0E">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t>En forma independiente del sistema de accionamiento del freno de servicio debe poseer un sistema de freno de estacionamiento, de acuerdo a las reglamentaciones internacionales y nacionales de seguridad.-</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unidad que se cotice debe poseer igual medida de rodados y neumáticos en todos sus ejes y estar equipada preferentemente con llantas de acero. Así mismo debe contar con una rueda </w:t>
      </w:r>
      <w:r w:rsidRPr="00CF4B0E">
        <w:rPr>
          <w:rFonts w:ascii="Arial" w:hAnsi="Arial" w:cs="Arial"/>
        </w:rPr>
        <w:lastRenderedPageBreak/>
        <w:t xml:space="preserve">armada completa de igual medida y prestación que las que se encuentran en servicio, para utilizarla como auxilio, la que contará con dispositivo de fijación con seguridad para evitar su hurto.-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Generador para servicio pesado de igual tensión que la batería y amperaje acorde al máximo consumo del circuito eléctrico de la unidad.</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Regulador de tensión.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Motor de arranque eléctrico.</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Batería de acumuladores de bajo mantenimiento.</w:t>
      </w:r>
    </w:p>
    <w:p w:rsidR="00CF4B0E" w:rsidRDefault="00CF4B0E"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Los vidrios de la cabina serán del tipo tonalizados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754E14" w:rsidRDefault="00CF4B0E" w:rsidP="0016551D">
      <w:pPr>
        <w:pStyle w:val="Sinespaciado"/>
        <w:ind w:firstLine="708"/>
        <w:jc w:val="both"/>
        <w:rPr>
          <w:rFonts w:ascii="Arial" w:hAnsi="Arial" w:cs="Arial"/>
        </w:rPr>
      </w:pPr>
      <w:r w:rsidRPr="00CF4B0E">
        <w:rPr>
          <w:rFonts w:ascii="Arial" w:hAnsi="Arial" w:cs="Arial"/>
        </w:rPr>
        <w:t xml:space="preserve">Deberá contar con doble airbag (para conductor y acompañante). </w:t>
      </w:r>
    </w:p>
    <w:p w:rsidR="00CF4B0E" w:rsidRDefault="00CF4B0E" w:rsidP="0016551D">
      <w:pPr>
        <w:pStyle w:val="Sinespaciado"/>
        <w:ind w:firstLine="708"/>
        <w:jc w:val="both"/>
        <w:rPr>
          <w:rFonts w:ascii="Arial" w:hAnsi="Arial" w:cs="Arial"/>
          <w:b/>
        </w:rPr>
      </w:pP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16551D" w:rsidP="00CF4B0E">
      <w:pPr>
        <w:pStyle w:val="Sinespaciado"/>
        <w:jc w:val="both"/>
        <w:rPr>
          <w:rFonts w:ascii="Arial" w:hAnsi="Arial" w:cs="Arial"/>
        </w:rPr>
      </w:pPr>
    </w:p>
    <w:p w:rsidR="00CF4B0E" w:rsidRPr="003E2516" w:rsidRDefault="00CF4B0E" w:rsidP="0016551D">
      <w:pPr>
        <w:pStyle w:val="Sinespaciado"/>
        <w:ind w:firstLine="708"/>
        <w:jc w:val="both"/>
        <w:rPr>
          <w:rFonts w:ascii="Arial" w:hAnsi="Arial" w:cs="Arial"/>
        </w:rPr>
      </w:pPr>
      <w:r w:rsidRPr="003E2516">
        <w:rPr>
          <w:rFonts w:ascii="Arial" w:hAnsi="Arial" w:cs="Arial"/>
        </w:rPr>
        <w:t>El instrumental mínimo requerido es:</w:t>
      </w:r>
    </w:p>
    <w:p w:rsidR="00CF4B0E" w:rsidRPr="003E2516" w:rsidRDefault="00CF4B0E" w:rsidP="003E2516">
      <w:pPr>
        <w:pStyle w:val="Sinespaciado"/>
        <w:ind w:firstLine="708"/>
        <w:jc w:val="both"/>
        <w:rPr>
          <w:rFonts w:ascii="Arial" w:hAnsi="Arial" w:cs="Arial"/>
        </w:rPr>
      </w:pPr>
      <w:r w:rsidRPr="003E2516">
        <w:rPr>
          <w:rFonts w:ascii="Arial" w:hAnsi="Arial" w:cs="Arial"/>
        </w:rPr>
        <w:t>Velocímetro con cuenta kilómetros, tacómetro, indicador del nivel tanque de combustibles y temperatura del motor.</w:t>
      </w:r>
      <w:r w:rsidR="0016551D" w:rsidRPr="003E2516">
        <w:rPr>
          <w:rFonts w:ascii="Arial" w:hAnsi="Arial" w:cs="Arial"/>
        </w:rPr>
        <w:t>-</w:t>
      </w:r>
    </w:p>
    <w:p w:rsidR="00CF4B0E" w:rsidRPr="003E2516" w:rsidRDefault="00754E14" w:rsidP="003E2516">
      <w:pPr>
        <w:pStyle w:val="Sinespaciado"/>
        <w:ind w:firstLine="708"/>
        <w:jc w:val="both"/>
        <w:rPr>
          <w:rFonts w:ascii="Arial" w:hAnsi="Arial" w:cs="Arial"/>
        </w:rPr>
      </w:pPr>
      <w:r>
        <w:rPr>
          <w:rFonts w:ascii="Arial" w:hAnsi="Arial" w:cs="Arial"/>
        </w:rPr>
        <w:t xml:space="preserve">Indicadores de tipo </w:t>
      </w:r>
      <w:r w:rsidR="00CF4B0E" w:rsidRPr="003E2516">
        <w:rPr>
          <w:rFonts w:ascii="Arial" w:hAnsi="Arial" w:cs="Arial"/>
        </w:rPr>
        <w:t>lumínico: de presión de aceite del motor, del estado del acumulador, de luz de estacionamiento, de luz alta y baja, luz indicadora del sentido de giro.</w:t>
      </w:r>
      <w:r w:rsidR="0016551D" w:rsidRPr="003E2516">
        <w:rPr>
          <w:rFonts w:ascii="Arial" w:hAnsi="Arial" w:cs="Arial"/>
        </w:rPr>
        <w:t>-</w:t>
      </w:r>
    </w:p>
    <w:p w:rsidR="00CF4B0E" w:rsidRPr="003E2516" w:rsidRDefault="00CF4B0E" w:rsidP="003E2516">
      <w:pPr>
        <w:pStyle w:val="Sinespaciado"/>
        <w:ind w:firstLine="708"/>
        <w:jc w:val="both"/>
        <w:rPr>
          <w:rFonts w:ascii="Arial" w:hAnsi="Arial" w:cs="Arial"/>
        </w:rPr>
      </w:pPr>
      <w:r w:rsidRPr="003E2516">
        <w:rPr>
          <w:rFonts w:ascii="Arial" w:hAnsi="Arial" w:cs="Arial"/>
        </w:rPr>
        <w:t>Las luces que equipen las</w:t>
      </w:r>
      <w:r w:rsidR="00754E14">
        <w:rPr>
          <w:rFonts w:ascii="Arial" w:hAnsi="Arial" w:cs="Arial"/>
        </w:rPr>
        <w:t xml:space="preserve"> unidades respetarán la Ley de T</w:t>
      </w:r>
      <w:r w:rsidRPr="003E2516">
        <w:rPr>
          <w:rFonts w:ascii="Arial" w:hAnsi="Arial" w:cs="Arial"/>
        </w:rPr>
        <w:t>ránsito, es decir: Luces delanteras de alta y baja con focos del tipo halógenos, luces de posición delanteras y de giro de color ámbar o blancas, luces traseras de posición y de stop o freno color rojo, luz de marcha atrás, luces indicadoras de giro y luces de balizas delanteras y traseras.</w:t>
      </w:r>
      <w:r w:rsidR="0016551D" w:rsidRPr="003E2516">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caja de carga trasera será metálica, de construcción robusta, calculada para transportar con seguridad ha</w:t>
      </w:r>
      <w:r w:rsidR="0016323D">
        <w:rPr>
          <w:rFonts w:ascii="Arial" w:hAnsi="Arial" w:cs="Arial"/>
        </w:rPr>
        <w:t>sta 8</w:t>
      </w:r>
      <w:r w:rsidRPr="00CF4B0E">
        <w:rPr>
          <w:rFonts w:ascii="Arial" w:hAnsi="Arial" w:cs="Arial"/>
        </w:rPr>
        <w:t>00 Kg, seguirá la línea de diseño de la cabina y contendrá interiormente a los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C – 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Cada oferente deberá prever en su cotización la entrega de cada unidad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manivelas para el recambio de rueda capaz de levantar el vehículo con su máxima capacidad de carga.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juego de llaves provistos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w:t>
      </w:r>
      <w:r w:rsidR="00CB386B">
        <w:rPr>
          <w:rFonts w:ascii="Arial" w:hAnsi="Arial" w:cs="Arial"/>
        </w:rPr>
        <w:t xml:space="preserve"> de 1 Kg con soporte de amarre </w:t>
      </w:r>
      <w:r w:rsidRPr="00CF4B0E">
        <w:rPr>
          <w:rFonts w:ascii="Arial" w:hAnsi="Arial" w:cs="Arial"/>
        </w:rPr>
        <w:t>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Juego de balizas reflectivas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chaleco de seguridad reglamentario con reflectivos.</w:t>
      </w:r>
    </w:p>
    <w:p w:rsid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C5045F" w:rsidRPr="00CF4B0E" w:rsidRDefault="00C5045F" w:rsidP="00C5045F">
      <w:pPr>
        <w:pStyle w:val="Sinespaciado"/>
        <w:numPr>
          <w:ilvl w:val="0"/>
          <w:numId w:val="6"/>
        </w:numPr>
        <w:jc w:val="both"/>
        <w:rPr>
          <w:rFonts w:ascii="Arial" w:hAnsi="Arial" w:cs="Arial"/>
        </w:rPr>
      </w:pPr>
      <w:r>
        <w:rPr>
          <w:rFonts w:ascii="Arial" w:hAnsi="Arial" w:cs="Arial"/>
        </w:rPr>
        <w:t>Un Manómetro para el control de presión  de los neumáticos.</w:t>
      </w:r>
    </w:p>
    <w:p w:rsidR="00C5045F" w:rsidRPr="00CF4B0E" w:rsidRDefault="00C5045F" w:rsidP="00C5045F">
      <w:pPr>
        <w:pStyle w:val="Sinespaciado"/>
        <w:ind w:left="765"/>
        <w:jc w:val="both"/>
        <w:rPr>
          <w:rFonts w:ascii="Arial" w:hAnsi="Arial" w:cs="Arial"/>
        </w:rPr>
      </w:pP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Default="00CF4B0E" w:rsidP="0016551D">
      <w:pPr>
        <w:pStyle w:val="Sinespaciado"/>
        <w:ind w:firstLine="708"/>
        <w:jc w:val="both"/>
        <w:rPr>
          <w:rFonts w:ascii="Arial" w:hAnsi="Arial" w:cs="Arial"/>
        </w:rPr>
      </w:pPr>
      <w:r w:rsidRPr="00CF4B0E">
        <w:rPr>
          <w:rFonts w:ascii="Arial" w:hAnsi="Arial" w:cs="Arial"/>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r w:rsidR="00BD1F91">
        <w:rPr>
          <w:rFonts w:ascii="Arial" w:hAnsi="Arial" w:cs="Arial"/>
        </w:rPr>
        <w:t>-</w:t>
      </w:r>
    </w:p>
    <w:p w:rsidR="00B309C4" w:rsidRPr="00CF4B0E" w:rsidRDefault="00B309C4" w:rsidP="0016551D">
      <w:pPr>
        <w:pStyle w:val="Sinespaciado"/>
        <w:ind w:firstLine="708"/>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CAPACITACION:</w:t>
      </w:r>
    </w:p>
    <w:p w:rsidR="0016551D" w:rsidRPr="00CF4B0E" w:rsidRDefault="0016551D" w:rsidP="00CF4B0E">
      <w:pPr>
        <w:pStyle w:val="Sinespaciado"/>
        <w:jc w:val="both"/>
        <w:rPr>
          <w:rFonts w:ascii="Arial" w:hAnsi="Arial" w:cs="Arial"/>
          <w:b/>
        </w:rPr>
      </w:pPr>
    </w:p>
    <w:p w:rsidR="00CF4B0E" w:rsidRPr="00CF4B0E" w:rsidRDefault="0016551D" w:rsidP="00CF4B0E">
      <w:pPr>
        <w:pStyle w:val="Sinespaciado"/>
        <w:jc w:val="both"/>
        <w:rPr>
          <w:rFonts w:ascii="Arial" w:hAnsi="Arial" w:cs="Arial"/>
        </w:rPr>
      </w:pPr>
      <w:r>
        <w:rPr>
          <w:rFonts w:ascii="Arial" w:hAnsi="Arial" w:cs="Arial"/>
        </w:rPr>
        <w:tab/>
      </w:r>
      <w:r w:rsidR="00CF4B0E" w:rsidRPr="00CF4B0E">
        <w:rPr>
          <w:rFonts w:ascii="Arial" w:hAnsi="Arial" w:cs="Arial"/>
        </w:rPr>
        <w:t>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w:t>
      </w:r>
      <w:r w:rsidR="001E010A">
        <w:rPr>
          <w:rFonts w:ascii="Arial" w:hAnsi="Arial" w:cs="Arial"/>
        </w:rPr>
        <w:t>na buena reparación en caso de s</w:t>
      </w:r>
      <w:r w:rsidR="00CF4B0E" w:rsidRPr="00CF4B0E">
        <w:rPr>
          <w:rFonts w:ascii="Arial" w:hAnsi="Arial" w:cs="Arial"/>
        </w:rPr>
        <w:t>er necesario.</w:t>
      </w:r>
      <w:r w:rsidR="00BD1F91">
        <w:rPr>
          <w:rFonts w:ascii="Arial" w:hAnsi="Arial" w:cs="Arial"/>
        </w:rPr>
        <w:t>-</w:t>
      </w:r>
    </w:p>
    <w:p w:rsidR="00CF4B0E" w:rsidRDefault="00CF4B0E" w:rsidP="00CF4B0E">
      <w:pPr>
        <w:pStyle w:val="Sinespaciado"/>
        <w:jc w:val="both"/>
        <w:rPr>
          <w:rFonts w:ascii="Arial" w:hAnsi="Arial" w:cs="Arial"/>
        </w:rPr>
      </w:pPr>
    </w:p>
    <w:p w:rsidR="00B309C4" w:rsidRDefault="00B309C4" w:rsidP="00CF4B0E">
      <w:pPr>
        <w:pStyle w:val="Sinespaciado"/>
        <w:jc w:val="both"/>
        <w:rPr>
          <w:rFonts w:ascii="Arial" w:hAnsi="Arial" w:cs="Arial"/>
        </w:rPr>
      </w:pPr>
    </w:p>
    <w:p w:rsidR="00B309C4" w:rsidRDefault="00B309C4" w:rsidP="00CF4B0E">
      <w:pPr>
        <w:pStyle w:val="Sinespaciado"/>
        <w:jc w:val="both"/>
        <w:rPr>
          <w:rFonts w:ascii="Arial" w:hAnsi="Arial" w:cs="Arial"/>
        </w:rPr>
      </w:pPr>
    </w:p>
    <w:p w:rsidR="00B309C4" w:rsidRPr="00CF4B0E" w:rsidRDefault="00B309C4" w:rsidP="00CF4B0E">
      <w:pPr>
        <w:pStyle w:val="Sinespaciado"/>
        <w:jc w:val="both"/>
        <w:rPr>
          <w:rFonts w:ascii="Arial" w:hAnsi="Arial" w:cs="Arial"/>
        </w:rPr>
      </w:pPr>
    </w:p>
    <w:p w:rsidR="00CF4B0E" w:rsidRDefault="00645840" w:rsidP="00CF4B0E">
      <w:pPr>
        <w:pStyle w:val="Sinespaciado"/>
        <w:jc w:val="both"/>
        <w:rPr>
          <w:rFonts w:ascii="Arial" w:hAnsi="Arial" w:cs="Arial"/>
          <w:b/>
        </w:rPr>
      </w:pPr>
      <w:r>
        <w:rPr>
          <w:rFonts w:ascii="Arial" w:hAnsi="Arial" w:cs="Arial"/>
          <w:b/>
        </w:rPr>
        <w:t>6</w:t>
      </w:r>
      <w:r w:rsidR="00CF4B0E" w:rsidRPr="00CF4B0E">
        <w:rPr>
          <w:rFonts w:ascii="Arial" w:hAnsi="Arial" w:cs="Arial"/>
          <w:b/>
        </w:rPr>
        <w:t xml:space="preserve">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636"/>
        </w:trPr>
        <w:tc>
          <w:tcPr>
            <w:tcW w:w="9109" w:type="dxa"/>
          </w:tcPr>
          <w:p w:rsidR="008D5796" w:rsidRPr="008D5796" w:rsidRDefault="008D5796" w:rsidP="002A74B5">
            <w:pPr>
              <w:pStyle w:val="Sinespaciado"/>
              <w:jc w:val="both"/>
              <w:rPr>
                <w:rFonts w:ascii="Arial" w:hAnsi="Arial" w:cs="Arial"/>
              </w:rPr>
            </w:pPr>
            <w:r w:rsidRPr="008D5796">
              <w:rPr>
                <w:rFonts w:ascii="Arial" w:hAnsi="Arial" w:cs="Arial"/>
              </w:rPr>
              <w:t>Que la marca de la camioneta ofrecida no cuente con la certificación de calidad ISO 9001 y que el vehículo ofrecido fuese de una línea de fabricación inferior año 201</w:t>
            </w:r>
            <w:r w:rsidR="003E2516">
              <w:rPr>
                <w:rFonts w:ascii="Arial" w:hAnsi="Arial" w:cs="Arial"/>
              </w:rPr>
              <w:t>7</w:t>
            </w:r>
          </w:p>
        </w:tc>
        <w:tc>
          <w:tcPr>
            <w:tcW w:w="922" w:type="dxa"/>
          </w:tcPr>
          <w:p w:rsidR="008D5796" w:rsidRDefault="008D5796" w:rsidP="008D5796">
            <w:pPr>
              <w:pStyle w:val="Sinespaciado"/>
              <w:rPr>
                <w:rFonts w:ascii="Arial" w:hAnsi="Arial" w:cs="Arial"/>
              </w:rPr>
            </w:pP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mm.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no posea </w:t>
            </w:r>
            <w:r w:rsidR="00DE2514">
              <w:rPr>
                <w:rFonts w:ascii="Arial" w:hAnsi="Arial" w:cs="Arial"/>
              </w:rPr>
              <w:t>sistema dirección hidráulico o asistido</w:t>
            </w:r>
            <w:r w:rsidRPr="008D5796">
              <w:rPr>
                <w:rFonts w:ascii="Arial" w:hAnsi="Arial" w:cs="Arial"/>
              </w:rPr>
              <w:t>.</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C5045F">
            <w:pPr>
              <w:pStyle w:val="Sinespaciado"/>
              <w:jc w:val="both"/>
              <w:rPr>
                <w:rFonts w:ascii="Arial" w:hAnsi="Arial" w:cs="Arial"/>
              </w:rPr>
            </w:pPr>
            <w:r w:rsidRPr="008D5796">
              <w:rPr>
                <w:rFonts w:ascii="Arial" w:hAnsi="Arial" w:cs="Arial"/>
              </w:rPr>
              <w:t>Que la camioneta cotizada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7F36D7" w:rsidRPr="00D718D7" w:rsidTr="008D5796">
        <w:trPr>
          <w:trHeight w:val="408"/>
        </w:trPr>
        <w:tc>
          <w:tcPr>
            <w:tcW w:w="9109" w:type="dxa"/>
            <w:vAlign w:val="center"/>
          </w:tcPr>
          <w:p w:rsidR="007F36D7" w:rsidRPr="008D5796" w:rsidRDefault="007F36D7" w:rsidP="00C5045F">
            <w:pPr>
              <w:pStyle w:val="Sinespaciado"/>
              <w:jc w:val="both"/>
              <w:rPr>
                <w:rFonts w:ascii="Arial" w:hAnsi="Arial" w:cs="Arial"/>
              </w:rPr>
            </w:pPr>
            <w:r>
              <w:rPr>
                <w:rFonts w:ascii="Arial" w:hAnsi="Arial" w:cs="Arial"/>
              </w:rPr>
              <w:t>Que la camioneta no sea de color Blanco</w:t>
            </w:r>
          </w:p>
        </w:tc>
        <w:tc>
          <w:tcPr>
            <w:tcW w:w="922" w:type="dxa"/>
            <w:vAlign w:val="center"/>
          </w:tcPr>
          <w:p w:rsidR="007F36D7" w:rsidRPr="008D5796" w:rsidRDefault="007F36D7" w:rsidP="002A74B5">
            <w:pPr>
              <w:pStyle w:val="Sinespaciado"/>
              <w:jc w:val="center"/>
              <w:rPr>
                <w:rFonts w:ascii="Arial" w:hAnsi="Arial" w:cs="Arial"/>
              </w:rPr>
            </w:pPr>
            <w:r>
              <w:rPr>
                <w:rFonts w:ascii="Arial" w:hAnsi="Arial" w:cs="Arial"/>
              </w:rPr>
              <w:t>B- 15</w:t>
            </w:r>
            <w:r w:rsidRPr="008D5796">
              <w:rPr>
                <w:rFonts w:ascii="Arial" w:hAnsi="Arial" w:cs="Arial"/>
              </w:rPr>
              <w:t>-</w:t>
            </w:r>
          </w:p>
        </w:tc>
      </w:tr>
    </w:tbl>
    <w:p w:rsidR="00CF4B0E" w:rsidRDefault="00CF4B0E" w:rsidP="00CF4B0E">
      <w:pPr>
        <w:pStyle w:val="Sinespaciado"/>
        <w:spacing w:line="360" w:lineRule="auto"/>
        <w:jc w:val="both"/>
        <w:rPr>
          <w:rFonts w:ascii="Arial" w:hAnsi="Arial" w:cs="Arial"/>
        </w:rPr>
      </w:pPr>
    </w:p>
    <w:p w:rsidR="008D5796" w:rsidRDefault="00645840" w:rsidP="008D5796">
      <w:pPr>
        <w:pStyle w:val="Sinespaciado"/>
        <w:spacing w:line="360" w:lineRule="auto"/>
        <w:ind w:firstLine="708"/>
        <w:rPr>
          <w:rFonts w:ascii="Arial" w:hAnsi="Arial" w:cs="Arial"/>
        </w:rPr>
      </w:pPr>
      <w:r>
        <w:rPr>
          <w:rFonts w:ascii="Arial" w:hAnsi="Arial" w:cs="Arial"/>
          <w:b/>
        </w:rPr>
        <w:t>6</w:t>
      </w:r>
      <w:r w:rsidR="008D5796" w:rsidRPr="008D5796">
        <w:rPr>
          <w:rFonts w:ascii="Arial" w:hAnsi="Arial" w:cs="Arial"/>
          <w:b/>
        </w:rPr>
        <w:t>.1–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8D5796" w:rsidRDefault="008D5796" w:rsidP="001512B9">
      <w:pPr>
        <w:pStyle w:val="Sinespaciado"/>
        <w:ind w:firstLine="708"/>
        <w:rPr>
          <w:rFonts w:ascii="Arial" w:hAnsi="Arial" w:cs="Arial"/>
        </w:rPr>
      </w:pPr>
      <w:r w:rsidRPr="008D5796">
        <w:rPr>
          <w:rFonts w:ascii="Arial" w:hAnsi="Arial" w:cs="Arial"/>
        </w:rPr>
        <w:t>El precio estimativo de una camioneta, cero kilómetro, tracción 4x</w:t>
      </w:r>
      <w:r w:rsidR="004A0F0A">
        <w:rPr>
          <w:rFonts w:ascii="Arial" w:hAnsi="Arial" w:cs="Arial"/>
        </w:rPr>
        <w:t>2</w:t>
      </w:r>
      <w:r w:rsidRPr="008D5796">
        <w:rPr>
          <w:rFonts w:ascii="Arial" w:hAnsi="Arial" w:cs="Arial"/>
        </w:rPr>
        <w:t>, cabina doble, de acuerdo a las Especificaci</w:t>
      </w:r>
      <w:r w:rsidR="001B4417">
        <w:rPr>
          <w:rFonts w:ascii="Arial" w:hAnsi="Arial" w:cs="Arial"/>
        </w:rPr>
        <w:t xml:space="preserve">ones Técnicas descriptas, es de </w:t>
      </w:r>
      <w:r w:rsidRPr="008D5796">
        <w:rPr>
          <w:rFonts w:ascii="Arial" w:hAnsi="Arial" w:cs="Arial"/>
        </w:rPr>
        <w:t xml:space="preserve"> aproximadamente,  </w:t>
      </w:r>
      <w:r w:rsidR="00C5045F">
        <w:rPr>
          <w:rFonts w:ascii="Arial" w:hAnsi="Arial" w:cs="Arial"/>
          <w:b/>
        </w:rPr>
        <w:t>QUINIENTOS OCHENTA Y TRES MIL NOVECIENTOS OCHENTA Y CUATRO CON 80/100, ($583</w:t>
      </w:r>
      <w:r w:rsidR="00C5045F" w:rsidRPr="00337464">
        <w:rPr>
          <w:rFonts w:ascii="Arial" w:hAnsi="Arial" w:cs="Arial"/>
          <w:b/>
        </w:rPr>
        <w:t>.</w:t>
      </w:r>
      <w:r w:rsidR="00C5045F">
        <w:rPr>
          <w:rFonts w:ascii="Arial" w:hAnsi="Arial" w:cs="Arial"/>
          <w:b/>
        </w:rPr>
        <w:t>984</w:t>
      </w:r>
      <w:r w:rsidR="00C5045F" w:rsidRPr="00337464">
        <w:rPr>
          <w:rFonts w:ascii="Arial" w:hAnsi="Arial" w:cs="Arial"/>
          <w:b/>
        </w:rPr>
        <w:t>,</w:t>
      </w:r>
      <w:r w:rsidR="00C5045F">
        <w:rPr>
          <w:rFonts w:ascii="Arial" w:hAnsi="Arial" w:cs="Arial"/>
          <w:b/>
        </w:rPr>
        <w:t>8</w:t>
      </w:r>
      <w:r w:rsidR="00C5045F" w:rsidRPr="00337464">
        <w:rPr>
          <w:rFonts w:ascii="Arial" w:hAnsi="Arial" w:cs="Arial"/>
          <w:b/>
        </w:rPr>
        <w:t>0</w:t>
      </w:r>
      <w:r w:rsidR="00C5045F">
        <w:rPr>
          <w:rFonts w:ascii="Arial" w:hAnsi="Arial" w:cs="Arial"/>
          <w:b/>
        </w:rPr>
        <w:t>)</w:t>
      </w:r>
      <w:r w:rsidRPr="008D5796">
        <w:rPr>
          <w:rFonts w:ascii="Arial" w:hAnsi="Arial" w:cs="Arial"/>
          <w:b/>
        </w:rPr>
        <w:t>.</w:t>
      </w:r>
      <w:r w:rsidR="00BD1F91">
        <w:rPr>
          <w:rFonts w:ascii="Arial" w:hAnsi="Arial" w:cs="Arial"/>
          <w:b/>
        </w:rPr>
        <w:t>-</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0"/>
        <w:gridCol w:w="1418"/>
        <w:gridCol w:w="1417"/>
        <w:gridCol w:w="1506"/>
      </w:tblGrid>
      <w:tr w:rsidR="008D5796" w:rsidRPr="008D5796" w:rsidTr="005604EF">
        <w:tc>
          <w:tcPr>
            <w:tcW w:w="5690"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8"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5604EF">
        <w:tc>
          <w:tcPr>
            <w:tcW w:w="5690" w:type="dxa"/>
          </w:tcPr>
          <w:p w:rsidR="008D5796" w:rsidRPr="008D5796" w:rsidRDefault="008D5796" w:rsidP="00B309C4">
            <w:pPr>
              <w:pStyle w:val="Sinespaciado"/>
              <w:jc w:val="both"/>
              <w:rPr>
                <w:rFonts w:ascii="Arial" w:hAnsi="Arial" w:cs="Arial"/>
              </w:rPr>
            </w:pPr>
            <w:r w:rsidRPr="008D5796">
              <w:rPr>
                <w:rFonts w:ascii="Arial" w:hAnsi="Arial" w:cs="Arial"/>
              </w:rPr>
              <w:t>Camioneta, tracción 4x</w:t>
            </w:r>
            <w:r w:rsidR="00B309C4">
              <w:rPr>
                <w:rFonts w:ascii="Arial" w:hAnsi="Arial" w:cs="Arial"/>
              </w:rPr>
              <w:t>2</w:t>
            </w:r>
            <w:r w:rsidRPr="008D5796">
              <w:rPr>
                <w:rFonts w:ascii="Arial" w:hAnsi="Arial" w:cs="Arial"/>
              </w:rPr>
              <w:t xml:space="preserve">, cabina doble, motor </w:t>
            </w:r>
            <w:r w:rsidR="002F2BE5" w:rsidRPr="008D5796">
              <w:rPr>
                <w:rFonts w:ascii="Arial" w:hAnsi="Arial" w:cs="Arial"/>
              </w:rPr>
              <w:t>diesel</w:t>
            </w:r>
            <w:r w:rsidRPr="008D5796">
              <w:rPr>
                <w:rFonts w:ascii="Arial" w:hAnsi="Arial" w:cs="Arial"/>
              </w:rPr>
              <w:t xml:space="preserve"> de 120 CV de potencia, de acuerdo a las Especificaciones Técnicas descriptas.</w:t>
            </w:r>
            <w:r w:rsidR="005604EF">
              <w:rPr>
                <w:rFonts w:ascii="Arial" w:hAnsi="Arial" w:cs="Arial"/>
              </w:rPr>
              <w:t>-</w:t>
            </w:r>
          </w:p>
        </w:tc>
        <w:tc>
          <w:tcPr>
            <w:tcW w:w="1418" w:type="dxa"/>
            <w:vAlign w:val="center"/>
          </w:tcPr>
          <w:p w:rsidR="008D5796" w:rsidRPr="008D5796" w:rsidRDefault="001B4417" w:rsidP="00645840">
            <w:pPr>
              <w:pStyle w:val="Sinespaciado"/>
              <w:jc w:val="center"/>
              <w:rPr>
                <w:rFonts w:ascii="Arial" w:hAnsi="Arial" w:cs="Arial"/>
              </w:rPr>
            </w:pPr>
            <w:r>
              <w:rPr>
                <w:rFonts w:ascii="Arial" w:hAnsi="Arial" w:cs="Arial"/>
              </w:rPr>
              <w:t>1</w:t>
            </w:r>
          </w:p>
        </w:tc>
        <w:tc>
          <w:tcPr>
            <w:tcW w:w="1417" w:type="dxa"/>
            <w:vAlign w:val="center"/>
          </w:tcPr>
          <w:p w:rsidR="008D5796" w:rsidRPr="00337464" w:rsidRDefault="005C73E2" w:rsidP="001B4417">
            <w:pPr>
              <w:pStyle w:val="Sinespaciado"/>
              <w:jc w:val="both"/>
              <w:rPr>
                <w:rFonts w:ascii="Arial" w:hAnsi="Arial" w:cs="Arial"/>
              </w:rPr>
            </w:pPr>
            <w:r w:rsidRPr="00337464">
              <w:rPr>
                <w:rFonts w:ascii="Arial" w:hAnsi="Arial" w:cs="Arial"/>
              </w:rPr>
              <w:t>5</w:t>
            </w:r>
            <w:r w:rsidR="001B4417">
              <w:rPr>
                <w:rFonts w:ascii="Arial" w:hAnsi="Arial" w:cs="Arial"/>
              </w:rPr>
              <w:t>83</w:t>
            </w:r>
            <w:r w:rsidRPr="00337464">
              <w:rPr>
                <w:rFonts w:ascii="Arial" w:hAnsi="Arial" w:cs="Arial"/>
              </w:rPr>
              <w:t>.</w:t>
            </w:r>
            <w:r w:rsidR="001B4417">
              <w:rPr>
                <w:rFonts w:ascii="Arial" w:hAnsi="Arial" w:cs="Arial"/>
              </w:rPr>
              <w:t>984</w:t>
            </w:r>
            <w:r w:rsidR="008D5796" w:rsidRPr="00337464">
              <w:rPr>
                <w:rFonts w:ascii="Arial" w:hAnsi="Arial" w:cs="Arial"/>
              </w:rPr>
              <w:t>,</w:t>
            </w:r>
            <w:r w:rsidR="001B4417">
              <w:rPr>
                <w:rFonts w:ascii="Arial" w:hAnsi="Arial" w:cs="Arial"/>
              </w:rPr>
              <w:t>80</w:t>
            </w:r>
          </w:p>
        </w:tc>
        <w:tc>
          <w:tcPr>
            <w:tcW w:w="1506" w:type="dxa"/>
            <w:vAlign w:val="center"/>
          </w:tcPr>
          <w:p w:rsidR="008D5796" w:rsidRPr="008D5796" w:rsidRDefault="001B4417" w:rsidP="002F2BE5">
            <w:pPr>
              <w:pStyle w:val="Sinespaciado"/>
              <w:jc w:val="both"/>
              <w:rPr>
                <w:rFonts w:ascii="Arial" w:hAnsi="Arial" w:cs="Arial"/>
                <w:b/>
              </w:rPr>
            </w:pPr>
            <w:r>
              <w:rPr>
                <w:rFonts w:ascii="Arial" w:hAnsi="Arial" w:cs="Arial"/>
                <w:b/>
              </w:rPr>
              <w:t>583.984,80</w:t>
            </w:r>
          </w:p>
        </w:tc>
      </w:tr>
    </w:tbl>
    <w:p w:rsidR="008D5796" w:rsidRP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5604EF" w:rsidP="008D5796">
      <w:pPr>
        <w:pStyle w:val="Sinespaciado"/>
        <w:rPr>
          <w:rFonts w:ascii="Arial" w:hAnsi="Arial" w:cs="Arial"/>
        </w:rPr>
      </w:pPr>
    </w:p>
    <w:p w:rsidR="008D5796" w:rsidRDefault="008D5796" w:rsidP="005604EF">
      <w:pPr>
        <w:pStyle w:val="Sinespaciado"/>
        <w:ind w:firstLine="708"/>
        <w:rPr>
          <w:rFonts w:ascii="Arial" w:hAnsi="Arial" w:cs="Arial"/>
          <w:b/>
        </w:rPr>
      </w:pPr>
      <w:r w:rsidRPr="008D5796">
        <w:rPr>
          <w:rFonts w:ascii="Arial" w:hAnsi="Arial" w:cs="Arial"/>
        </w:rPr>
        <w:t>El presu</w:t>
      </w:r>
      <w:r w:rsidR="00602C5C">
        <w:rPr>
          <w:rFonts w:ascii="Arial" w:hAnsi="Arial" w:cs="Arial"/>
        </w:rPr>
        <w:t>pue</w:t>
      </w:r>
      <w:r w:rsidR="001B4417">
        <w:rPr>
          <w:rFonts w:ascii="Arial" w:hAnsi="Arial" w:cs="Arial"/>
        </w:rPr>
        <w:t>sto por la adquisición de una</w:t>
      </w:r>
      <w:r w:rsidR="008B5740">
        <w:rPr>
          <w:rFonts w:ascii="Arial" w:hAnsi="Arial" w:cs="Arial"/>
        </w:rPr>
        <w:t xml:space="preserve"> (</w:t>
      </w:r>
      <w:r w:rsidR="001B4417">
        <w:rPr>
          <w:rFonts w:ascii="Arial" w:hAnsi="Arial" w:cs="Arial"/>
        </w:rPr>
        <w:t>1</w:t>
      </w:r>
      <w:r w:rsidR="00602C5C">
        <w:rPr>
          <w:rFonts w:ascii="Arial" w:hAnsi="Arial" w:cs="Arial"/>
        </w:rPr>
        <w:t>)</w:t>
      </w:r>
      <w:r w:rsidRPr="008D5796">
        <w:rPr>
          <w:rFonts w:ascii="Arial" w:hAnsi="Arial" w:cs="Arial"/>
        </w:rPr>
        <w:t xml:space="preserve"> camioneta según las Especificaciones del presente Pliego es de </w:t>
      </w:r>
      <w:r w:rsidR="007F36D7" w:rsidRPr="007F36D7">
        <w:rPr>
          <w:rFonts w:ascii="Arial" w:hAnsi="Arial" w:cs="Arial"/>
          <w:b/>
        </w:rPr>
        <w:t xml:space="preserve">PESOS </w:t>
      </w:r>
      <w:r w:rsidR="001B4417">
        <w:rPr>
          <w:rFonts w:ascii="Arial" w:hAnsi="Arial" w:cs="Arial"/>
          <w:b/>
        </w:rPr>
        <w:t>QUINIENTOS OCHENTA Y TRES MIL</w:t>
      </w:r>
      <w:r w:rsidR="00C5045F">
        <w:rPr>
          <w:rFonts w:ascii="Arial" w:hAnsi="Arial" w:cs="Arial"/>
          <w:b/>
        </w:rPr>
        <w:t xml:space="preserve"> NOVECIENTOS OCHENTA Y CUATRO CON 80/100, ($583</w:t>
      </w:r>
      <w:r w:rsidR="00DE2514" w:rsidRPr="00337464">
        <w:rPr>
          <w:rFonts w:ascii="Arial" w:hAnsi="Arial" w:cs="Arial"/>
          <w:b/>
        </w:rPr>
        <w:t>.</w:t>
      </w:r>
      <w:r w:rsidR="00C5045F">
        <w:rPr>
          <w:rFonts w:ascii="Arial" w:hAnsi="Arial" w:cs="Arial"/>
          <w:b/>
        </w:rPr>
        <w:t>984</w:t>
      </w:r>
      <w:r w:rsidR="00DE2514" w:rsidRPr="00337464">
        <w:rPr>
          <w:rFonts w:ascii="Arial" w:hAnsi="Arial" w:cs="Arial"/>
          <w:b/>
        </w:rPr>
        <w:t>,</w:t>
      </w:r>
      <w:r w:rsidR="00C5045F">
        <w:rPr>
          <w:rFonts w:ascii="Arial" w:hAnsi="Arial" w:cs="Arial"/>
          <w:b/>
        </w:rPr>
        <w:t>8</w:t>
      </w:r>
      <w:r w:rsidR="00DE2514" w:rsidRPr="00337464">
        <w:rPr>
          <w:rFonts w:ascii="Arial" w:hAnsi="Arial" w:cs="Arial"/>
          <w:b/>
        </w:rPr>
        <w:t>0).-</w:t>
      </w:r>
      <w:r w:rsidR="002F2BE5">
        <w:rPr>
          <w:rFonts w:ascii="Arial" w:hAnsi="Arial" w:cs="Arial"/>
          <w:b/>
        </w:rPr>
        <w:t xml:space="preserve">                                                                                                                                                         </w:t>
      </w:r>
      <w:r w:rsidR="00DE2514">
        <w:rPr>
          <w:rFonts w:ascii="Arial" w:hAnsi="Arial" w:cs="Arial"/>
          <w:b/>
        </w:rPr>
        <w:t xml:space="preserve">                           </w:t>
      </w: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8D5796" w:rsidRPr="008D5796" w:rsidRDefault="008D5796" w:rsidP="005604EF">
      <w:pPr>
        <w:pStyle w:val="Sinespaciado"/>
        <w:ind w:firstLine="708"/>
        <w:rPr>
          <w:rFonts w:ascii="Arial" w:hAnsi="Arial" w:cs="Arial"/>
          <w:b/>
        </w:rPr>
      </w:pPr>
      <w:r w:rsidRPr="008D5796">
        <w:rPr>
          <w:rFonts w:ascii="Arial" w:hAnsi="Arial" w:cs="Arial"/>
        </w:rPr>
        <w:t>El precio conformado se constituye por la oferta, más todo otro importe que resulte necesario para concretar la entrega d</w:t>
      </w:r>
      <w:r w:rsidR="00341D72">
        <w:rPr>
          <w:rFonts w:ascii="Arial" w:hAnsi="Arial" w:cs="Arial"/>
        </w:rPr>
        <w:t>e la unidad, flete e</w:t>
      </w:r>
      <w:r w:rsidR="00645840">
        <w:rPr>
          <w:rFonts w:ascii="Arial" w:hAnsi="Arial" w:cs="Arial"/>
        </w:rPr>
        <w:t xml:space="preserve"> inscripción</w:t>
      </w:r>
      <w:r w:rsidRPr="008D5796">
        <w:rPr>
          <w:rFonts w:ascii="Arial" w:hAnsi="Arial" w:cs="Arial"/>
        </w:rPr>
        <w:t xml:space="preserve"> siendo estos conceptos meramente enunciativos. </w:t>
      </w: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como así también los de patentamiento y todo otro gasto que permita la circulación legal del mismo.</w:t>
      </w:r>
      <w:r w:rsidR="00BD1F91">
        <w:rPr>
          <w:rFonts w:ascii="Arial" w:hAnsi="Arial" w:cs="Arial"/>
        </w:rPr>
        <w:t>-</w:t>
      </w:r>
    </w:p>
    <w:p w:rsidR="00337464" w:rsidRPr="008D5796" w:rsidRDefault="00337464"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 camioneta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2438C4" w:rsidP="005604EF">
      <w:pPr>
        <w:pStyle w:val="Sinespaciado"/>
        <w:ind w:firstLine="708"/>
        <w:rPr>
          <w:rFonts w:ascii="Arial" w:hAnsi="Arial" w:cs="Arial"/>
        </w:rPr>
      </w:pPr>
      <w:r>
        <w:rPr>
          <w:rFonts w:ascii="Arial" w:hAnsi="Arial" w:cs="Arial"/>
        </w:rPr>
        <w:lastRenderedPageBreak/>
        <w:t>El</w:t>
      </w:r>
      <w:r w:rsidR="008D5796" w:rsidRPr="008D5796">
        <w:rPr>
          <w:rFonts w:ascii="Arial" w:hAnsi="Arial" w:cs="Arial"/>
        </w:rPr>
        <w:t xml:space="preserve"> vehículo será entregado a fin de su revisión y control, y una vez efectuado el mismo, se conformará la factura para continuar el trámite de pago de los mismos.</w:t>
      </w:r>
      <w:r w:rsidR="00BD1F91">
        <w:rPr>
          <w:rFonts w:ascii="Arial" w:hAnsi="Arial" w:cs="Arial"/>
        </w:rPr>
        <w:t>-</w:t>
      </w:r>
    </w:p>
    <w:p w:rsidR="008D5796" w:rsidRPr="008D5796" w:rsidRDefault="008D5796" w:rsidP="008D5796">
      <w:pPr>
        <w:pStyle w:val="Sinespaciado"/>
        <w:rPr>
          <w:rFonts w:ascii="Arial" w:hAnsi="Arial" w:cs="Arial"/>
          <w:b/>
        </w:rPr>
      </w:pPr>
      <w:r w:rsidRPr="008D5796">
        <w:rPr>
          <w:rFonts w:ascii="Arial" w:hAnsi="Arial" w:cs="Arial"/>
          <w:b/>
        </w:rPr>
        <w:t>6 – CRITERIO DE ADJUDICACION:</w:t>
      </w:r>
    </w:p>
    <w:p w:rsidR="008D5796" w:rsidRPr="008D5796" w:rsidRDefault="008D5796" w:rsidP="008D5796">
      <w:pPr>
        <w:pStyle w:val="Sinespaciado"/>
        <w:rPr>
          <w:rFonts w:ascii="Arial" w:hAnsi="Arial" w:cs="Arial"/>
        </w:rPr>
      </w:pPr>
      <w:r w:rsidRPr="008D5796">
        <w:rPr>
          <w:rFonts w:ascii="Arial" w:hAnsi="Arial" w:cs="Arial"/>
        </w:rPr>
        <w:t xml:space="preserve">       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4180"/>
        <w:gridCol w:w="1418"/>
      </w:tblGrid>
      <w:tr w:rsidR="00016879" w:rsidRPr="00CF7DD0" w:rsidTr="003F4D33">
        <w:tc>
          <w:tcPr>
            <w:tcW w:w="988" w:type="dxa"/>
          </w:tcPr>
          <w:p w:rsidR="00D93AC1" w:rsidRPr="003F4D33" w:rsidRDefault="00D93AC1" w:rsidP="00FD7093">
            <w:pPr>
              <w:pStyle w:val="Sinespaciado"/>
              <w:jc w:val="both"/>
              <w:rPr>
                <w:rFonts w:ascii="Arial" w:hAnsi="Arial" w:cs="Arial"/>
                <w:b/>
              </w:rPr>
            </w:pPr>
            <w:r w:rsidRPr="003F4D33">
              <w:rPr>
                <w:rFonts w:ascii="Arial" w:hAnsi="Arial" w:cs="Arial"/>
                <w:b/>
              </w:rPr>
              <w:t xml:space="preserve">A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 xml:space="preserve">Por </w:t>
            </w:r>
            <w:r w:rsidR="00337464" w:rsidRPr="003F4D33">
              <w:rPr>
                <w:rFonts w:ascii="Arial" w:hAnsi="Arial" w:cs="Arial"/>
                <w:b/>
              </w:rPr>
              <w:t>menor</w:t>
            </w:r>
            <w:r w:rsidRPr="003F4D33">
              <w:rPr>
                <w:rFonts w:ascii="Arial" w:hAnsi="Arial" w:cs="Arial"/>
                <w:b/>
              </w:rPr>
              <w:t xml:space="preserve"> precio conformado</w:t>
            </w:r>
          </w:p>
        </w:tc>
        <w:tc>
          <w:tcPr>
            <w:tcW w:w="1418" w:type="dxa"/>
          </w:tcPr>
          <w:p w:rsidR="00016879" w:rsidRPr="003F4D33" w:rsidRDefault="00A23DAA" w:rsidP="00D93AC1">
            <w:pPr>
              <w:pStyle w:val="Sinespaciado"/>
              <w:jc w:val="center"/>
              <w:rPr>
                <w:rFonts w:ascii="Arial" w:hAnsi="Arial" w:cs="Arial"/>
                <w:b/>
              </w:rPr>
            </w:pPr>
            <w:r w:rsidRPr="003F4D33">
              <w:rPr>
                <w:rFonts w:ascii="Arial" w:hAnsi="Arial" w:cs="Arial"/>
                <w:b/>
              </w:rPr>
              <w:t>67</w:t>
            </w:r>
            <w:r w:rsidR="00D93AC1" w:rsidRPr="003F4D33">
              <w:rPr>
                <w:rFonts w:ascii="Arial" w:hAnsi="Arial" w:cs="Arial"/>
                <w:b/>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b/>
              </w:rPr>
            </w:pPr>
            <w:r w:rsidRPr="003F4D33">
              <w:rPr>
                <w:rFonts w:ascii="Arial" w:hAnsi="Arial" w:cs="Arial"/>
                <w:b/>
              </w:rPr>
              <w:t xml:space="preserve">B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Por menor plazo de entrega</w:t>
            </w:r>
          </w:p>
        </w:tc>
        <w:tc>
          <w:tcPr>
            <w:tcW w:w="1418" w:type="dxa"/>
          </w:tcPr>
          <w:p w:rsidR="00016879" w:rsidRPr="003F4D33" w:rsidRDefault="00D93AC1" w:rsidP="00D93AC1">
            <w:pPr>
              <w:pStyle w:val="Sinespaciado"/>
              <w:jc w:val="center"/>
              <w:rPr>
                <w:rFonts w:ascii="Arial" w:hAnsi="Arial" w:cs="Arial"/>
                <w:b/>
              </w:rPr>
            </w:pPr>
            <w:r w:rsidRPr="003F4D33">
              <w:rPr>
                <w:rFonts w:ascii="Arial" w:hAnsi="Arial" w:cs="Arial"/>
                <w:b/>
              </w:rPr>
              <w:t>5 puntos</w:t>
            </w:r>
          </w:p>
        </w:tc>
      </w:tr>
      <w:tr w:rsidR="00016879" w:rsidRPr="00CF7DD0" w:rsidTr="003F4D33">
        <w:tc>
          <w:tcPr>
            <w:tcW w:w="988" w:type="dxa"/>
          </w:tcPr>
          <w:p w:rsidR="00016879" w:rsidRPr="003F4D33" w:rsidRDefault="00D93AC1" w:rsidP="00FD7093">
            <w:pPr>
              <w:pStyle w:val="Sinespaciado"/>
              <w:jc w:val="both"/>
              <w:rPr>
                <w:rFonts w:ascii="Arial" w:hAnsi="Arial" w:cs="Arial"/>
                <w:b/>
              </w:rPr>
            </w:pPr>
            <w:r w:rsidRPr="003F4D33">
              <w:rPr>
                <w:rFonts w:ascii="Arial" w:hAnsi="Arial" w:cs="Arial"/>
                <w:b/>
              </w:rPr>
              <w:t xml:space="preserve">C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Por aspectos técnicos</w:t>
            </w:r>
          </w:p>
        </w:tc>
        <w:tc>
          <w:tcPr>
            <w:tcW w:w="1418" w:type="dxa"/>
          </w:tcPr>
          <w:p w:rsidR="00016879" w:rsidRPr="003F4D33" w:rsidRDefault="00A23DAA" w:rsidP="00D93AC1">
            <w:pPr>
              <w:pStyle w:val="Sinespaciado"/>
              <w:jc w:val="center"/>
              <w:rPr>
                <w:rFonts w:ascii="Arial" w:hAnsi="Arial" w:cs="Arial"/>
                <w:b/>
              </w:rPr>
            </w:pPr>
            <w:r w:rsidRPr="003F4D33">
              <w:rPr>
                <w:rFonts w:ascii="Arial" w:hAnsi="Arial" w:cs="Arial"/>
                <w:b/>
              </w:rPr>
              <w:t>25</w:t>
            </w:r>
            <w:r w:rsidR="00D93AC1" w:rsidRPr="003F4D33">
              <w:rPr>
                <w:rFonts w:ascii="Arial" w:hAnsi="Arial" w:cs="Arial"/>
                <w:b/>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rPr>
            </w:pPr>
            <w:r w:rsidRPr="003F4D33">
              <w:rPr>
                <w:rFonts w:ascii="Arial" w:hAnsi="Arial" w:cs="Arial"/>
              </w:rPr>
              <w:t xml:space="preserve">C - 1 </w:t>
            </w:r>
          </w:p>
        </w:tc>
        <w:tc>
          <w:tcPr>
            <w:tcW w:w="4180"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418"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rPr>
            </w:pPr>
            <w:r w:rsidRPr="003F4D33">
              <w:rPr>
                <w:rFonts w:ascii="Arial" w:hAnsi="Arial" w:cs="Arial"/>
              </w:rPr>
              <w:t xml:space="preserve">C - 2 </w:t>
            </w:r>
          </w:p>
        </w:tc>
        <w:tc>
          <w:tcPr>
            <w:tcW w:w="4180"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418"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rPr>
            </w:pPr>
            <w:r w:rsidRPr="003F4D33">
              <w:rPr>
                <w:rFonts w:ascii="Arial" w:hAnsi="Arial" w:cs="Arial"/>
              </w:rPr>
              <w:t xml:space="preserve">C - 3 </w:t>
            </w:r>
          </w:p>
        </w:tc>
        <w:tc>
          <w:tcPr>
            <w:tcW w:w="4180" w:type="dxa"/>
          </w:tcPr>
          <w:p w:rsidR="00016879" w:rsidRPr="00CF7DD0" w:rsidRDefault="00A23DAA" w:rsidP="00FD7093">
            <w:pPr>
              <w:pStyle w:val="Sinespaciado"/>
              <w:jc w:val="both"/>
              <w:rPr>
                <w:rFonts w:ascii="Arial" w:hAnsi="Arial" w:cs="Arial"/>
              </w:rPr>
            </w:pPr>
            <w:r>
              <w:rPr>
                <w:rFonts w:ascii="Arial" w:hAnsi="Arial" w:cs="Arial"/>
              </w:rPr>
              <w:t>Mayor capacidad de carga</w:t>
            </w:r>
          </w:p>
        </w:tc>
        <w:tc>
          <w:tcPr>
            <w:tcW w:w="1418" w:type="dxa"/>
          </w:tcPr>
          <w:p w:rsidR="00016879" w:rsidRPr="00CF7DD0" w:rsidRDefault="00A23DAA" w:rsidP="00D93AC1">
            <w:pPr>
              <w:pStyle w:val="Sinespaciado"/>
              <w:jc w:val="center"/>
              <w:rPr>
                <w:rFonts w:ascii="Arial" w:hAnsi="Arial" w:cs="Arial"/>
              </w:rPr>
            </w:pPr>
            <w:r>
              <w:rPr>
                <w:rFonts w:ascii="Arial" w:hAnsi="Arial" w:cs="Arial"/>
              </w:rPr>
              <w:t>5</w:t>
            </w:r>
            <w:r w:rsidR="00D93AC1" w:rsidRPr="00CF7DD0">
              <w:rPr>
                <w:rFonts w:ascii="Arial" w:hAnsi="Arial" w:cs="Arial"/>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b/>
              </w:rPr>
            </w:pPr>
            <w:r w:rsidRPr="003F4D33">
              <w:rPr>
                <w:rFonts w:ascii="Arial" w:hAnsi="Arial" w:cs="Arial"/>
                <w:b/>
              </w:rPr>
              <w:t>D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Por servicio técnico en la Provincia</w:t>
            </w:r>
          </w:p>
        </w:tc>
        <w:tc>
          <w:tcPr>
            <w:tcW w:w="1418" w:type="dxa"/>
          </w:tcPr>
          <w:p w:rsidR="00016879" w:rsidRPr="003F4D33" w:rsidRDefault="00A23DAA" w:rsidP="00D93AC1">
            <w:pPr>
              <w:pStyle w:val="Sinespaciado"/>
              <w:jc w:val="center"/>
              <w:rPr>
                <w:rFonts w:ascii="Arial" w:hAnsi="Arial" w:cs="Arial"/>
                <w:b/>
              </w:rPr>
            </w:pPr>
            <w:r w:rsidRPr="003F4D33">
              <w:rPr>
                <w:rFonts w:ascii="Arial" w:hAnsi="Arial" w:cs="Arial"/>
                <w:b/>
              </w:rPr>
              <w:t>3</w:t>
            </w:r>
            <w:r w:rsidR="00D93AC1" w:rsidRPr="003F4D33">
              <w:rPr>
                <w:rFonts w:ascii="Arial" w:hAnsi="Arial" w:cs="Arial"/>
                <w:b/>
              </w:rPr>
              <w:t xml:space="preserve"> puntos</w:t>
            </w:r>
          </w:p>
        </w:tc>
      </w:tr>
      <w:tr w:rsidR="00BD1F91" w:rsidRPr="00CF7DD0" w:rsidTr="003F4D33">
        <w:tc>
          <w:tcPr>
            <w:tcW w:w="5168"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418"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b/>
          <w:u w:val="single"/>
        </w:rPr>
        <w:t>Por el menor precio conformado (A):</w:t>
      </w:r>
    </w:p>
    <w:p w:rsid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rPr>
      </w:pPr>
      <w:r w:rsidRPr="00A23DAA">
        <w:rPr>
          <w:rFonts w:ascii="Arial" w:hAnsi="Arial" w:cs="Arial"/>
        </w:rPr>
        <w:t xml:space="preserve">Se adjudicará sesenta y siete (67) puntos, a la oferta que cotice el menor </w:t>
      </w:r>
      <w:r w:rsidRPr="009D7598">
        <w:rPr>
          <w:rFonts w:ascii="Arial" w:hAnsi="Arial" w:cs="Arial"/>
        </w:rPr>
        <w:t>Precio Conformado</w:t>
      </w:r>
      <w:r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Pr="00A23DAA">
        <w:rPr>
          <w:rFonts w:ascii="Arial" w:hAnsi="Arial" w:cs="Arial"/>
          <w:u w:val="single"/>
        </w:rPr>
        <w:t xml:space="preserve">67 x menor precio conformado cotizado  </w:t>
      </w:r>
    </w:p>
    <w:p w:rsidR="00A23DAA" w:rsidRPr="00A23DAA" w:rsidRDefault="00337464"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Precio conformado oferta analizada</w:t>
      </w:r>
    </w:p>
    <w:p w:rsidR="00645840" w:rsidRDefault="00645840" w:rsidP="00A23DAA">
      <w:pPr>
        <w:pStyle w:val="Sinespaciado"/>
        <w:jc w:val="both"/>
        <w:rPr>
          <w:rFonts w:ascii="Arial" w:hAnsi="Arial" w:cs="Arial"/>
        </w:rPr>
      </w:pPr>
    </w:p>
    <w:p w:rsidR="00645840" w:rsidRPr="00A23DAA" w:rsidRDefault="00645840" w:rsidP="00A23DAA">
      <w:pPr>
        <w:pStyle w:val="Sinespaciado"/>
        <w:jc w:val="both"/>
        <w:rPr>
          <w:rFonts w:ascii="Arial" w:hAnsi="Arial" w:cs="Arial"/>
        </w:rPr>
      </w:pPr>
    </w:p>
    <w:p w:rsidR="00A23DAA" w:rsidRPr="00A23DAA" w:rsidRDefault="00602C5C" w:rsidP="00602C5C">
      <w:pPr>
        <w:pStyle w:val="Sinespaciado"/>
        <w:jc w:val="both"/>
        <w:rPr>
          <w:rFonts w:ascii="Arial" w:hAnsi="Arial" w:cs="Arial"/>
        </w:rPr>
      </w:pPr>
      <w:r>
        <w:rPr>
          <w:rFonts w:ascii="Arial" w:hAnsi="Arial" w:cs="Arial"/>
        </w:rPr>
        <w:tab/>
      </w:r>
      <w:r w:rsidR="00A23DAA" w:rsidRPr="00A23DAA">
        <w:rPr>
          <w:rFonts w:ascii="Arial" w:hAnsi="Arial" w:cs="Arial"/>
          <w:b/>
        </w:rPr>
        <w:t>7.2. –</w:t>
      </w:r>
      <w:r w:rsidR="00A23DAA" w:rsidRPr="00A23DAA">
        <w:rPr>
          <w:rFonts w:ascii="Arial" w:hAnsi="Arial" w:cs="Arial"/>
          <w:b/>
          <w:u w:val="single"/>
        </w:rPr>
        <w:t>Por el menor plazo de entrega (B):</w:t>
      </w:r>
    </w:p>
    <w:p w:rsidR="00CB440B" w:rsidRDefault="00CB440B" w:rsidP="00CB440B">
      <w:pPr>
        <w:pStyle w:val="Sinespaciado"/>
        <w:jc w:val="both"/>
        <w:rPr>
          <w:rFonts w:ascii="Arial" w:hAnsi="Arial" w:cs="Arial"/>
        </w:rPr>
      </w:pPr>
    </w:p>
    <w:p w:rsidR="008276E8" w:rsidRPr="00132232" w:rsidRDefault="008276E8" w:rsidP="008276E8">
      <w:pPr>
        <w:ind w:right="-93" w:firstLine="567"/>
        <w:jc w:val="both"/>
        <w:rPr>
          <w:rFonts w:ascii="Arial" w:hAnsi="Arial" w:cs="Arial"/>
        </w:rPr>
      </w:pPr>
      <w:r w:rsidRPr="00132232">
        <w:rPr>
          <w:rFonts w:ascii="Arial" w:hAnsi="Arial" w:cs="Arial"/>
        </w:rPr>
        <w:t xml:space="preserve">La oferta que cotice el menor plazo de entrega considerando días corridos desde el momento de comunicada la adjudicación, hasta la entrega, obtendrá el mayor puntaje de </w:t>
      </w:r>
      <w:r w:rsidR="00132232" w:rsidRPr="00132232">
        <w:rPr>
          <w:rFonts w:ascii="Arial" w:hAnsi="Arial" w:cs="Arial"/>
        </w:rPr>
        <w:t>cinco</w:t>
      </w:r>
      <w:r w:rsidRPr="00132232">
        <w:rPr>
          <w:rFonts w:ascii="Arial" w:hAnsi="Arial" w:cs="Arial"/>
        </w:rPr>
        <w:t xml:space="preserve"> (10) puntos. Al resto de las ofertas se le asignará una puntuación que resultara de la siguiente ecuación:</w:t>
      </w:r>
    </w:p>
    <w:p w:rsidR="008276E8" w:rsidRPr="005158D5" w:rsidRDefault="008276E8" w:rsidP="008276E8">
      <w:pPr>
        <w:ind w:right="-93"/>
        <w:jc w:val="both"/>
        <w:rPr>
          <w:rFonts w:ascii="Calibri" w:eastAsia="Calibri" w:hAnsi="Calibri" w:cs="Times New Roman"/>
        </w:rPr>
      </w:pPr>
    </w:p>
    <w:p w:rsidR="008276E8" w:rsidRPr="008276E8" w:rsidRDefault="008276E8" w:rsidP="008276E8">
      <w:pPr>
        <w:pStyle w:val="Sinespaciado"/>
        <w:ind w:firstLine="708"/>
        <w:jc w:val="both"/>
        <w:rPr>
          <w:rFonts w:ascii="Arial" w:eastAsia="Calibri" w:hAnsi="Arial" w:cs="Arial"/>
        </w:rPr>
      </w:pPr>
      <w:r w:rsidRPr="008276E8">
        <w:rPr>
          <w:rFonts w:ascii="Arial" w:eastAsia="Calibri" w:hAnsi="Arial" w:cs="Arial"/>
        </w:rPr>
        <w:t xml:space="preserve">                          Puntaje por plazo de entrega =  </w:t>
      </w:r>
      <w:r w:rsidRPr="00132232">
        <w:rPr>
          <w:rFonts w:ascii="Arial" w:eastAsia="Calibri" w:hAnsi="Arial" w:cs="Arial"/>
          <w:color w:val="FFFFFF" w:themeColor="background1"/>
          <w:u w:val="single"/>
        </w:rPr>
        <w:t>.</w:t>
      </w:r>
      <w:r w:rsidRPr="008276E8">
        <w:rPr>
          <w:rFonts w:ascii="Arial" w:eastAsia="Calibri" w:hAnsi="Arial" w:cs="Arial"/>
          <w:u w:val="single"/>
        </w:rPr>
        <w:t xml:space="preserve">   </w:t>
      </w:r>
      <w:r w:rsidR="00132232">
        <w:rPr>
          <w:rFonts w:ascii="Arial" w:eastAsia="Calibri" w:hAnsi="Arial" w:cs="Arial"/>
          <w:u w:val="single"/>
        </w:rPr>
        <w:t xml:space="preserve"> </w:t>
      </w:r>
      <w:r w:rsidRPr="008276E8">
        <w:rPr>
          <w:rFonts w:ascii="Arial" w:eastAsia="Calibri" w:hAnsi="Arial" w:cs="Arial"/>
          <w:u w:val="single"/>
        </w:rPr>
        <w:t xml:space="preserve">      </w:t>
      </w:r>
      <w:r>
        <w:rPr>
          <w:rFonts w:ascii="Arial" w:hAnsi="Arial" w:cs="Arial"/>
          <w:u w:val="single"/>
        </w:rPr>
        <w:t>5</w:t>
      </w:r>
      <w:r w:rsidRPr="008276E8">
        <w:rPr>
          <w:rFonts w:ascii="Arial" w:eastAsia="Calibri" w:hAnsi="Arial" w:cs="Arial"/>
          <w:u w:val="single"/>
        </w:rPr>
        <w:t xml:space="preserve"> X menor plazo entrega         </w:t>
      </w:r>
      <w:r w:rsidRPr="00132232">
        <w:rPr>
          <w:rFonts w:ascii="Arial" w:eastAsia="Calibri" w:hAnsi="Arial" w:cs="Arial"/>
          <w:color w:val="FFFFFF" w:themeColor="background1"/>
          <w:u w:val="single"/>
        </w:rPr>
        <w:t>.</w:t>
      </w:r>
      <w:r w:rsidRPr="00132232">
        <w:rPr>
          <w:rFonts w:ascii="Arial" w:eastAsia="Calibri" w:hAnsi="Arial" w:cs="Arial"/>
          <w:color w:val="FFFFFF" w:themeColor="background1"/>
        </w:rPr>
        <w:t xml:space="preserve"> </w:t>
      </w:r>
    </w:p>
    <w:p w:rsidR="008276E8" w:rsidRPr="008276E8" w:rsidRDefault="008276E8" w:rsidP="008276E8">
      <w:pPr>
        <w:pStyle w:val="Sinespaciado"/>
        <w:ind w:firstLine="708"/>
        <w:jc w:val="both"/>
        <w:rPr>
          <w:rFonts w:ascii="Arial" w:eastAsia="Calibri" w:hAnsi="Arial" w:cs="Arial"/>
        </w:rPr>
      </w:pPr>
      <w:r w:rsidRPr="008276E8">
        <w:rPr>
          <w:rFonts w:ascii="Arial" w:eastAsia="Calibri" w:hAnsi="Arial" w:cs="Arial"/>
        </w:rPr>
        <w:tab/>
        <w:t xml:space="preserve">           </w:t>
      </w:r>
      <w:r w:rsidR="00132232">
        <w:rPr>
          <w:rFonts w:ascii="Arial" w:eastAsia="Calibri" w:hAnsi="Arial" w:cs="Arial"/>
        </w:rPr>
        <w:t xml:space="preserve">                                                 </w:t>
      </w:r>
      <w:r w:rsidRPr="008276E8">
        <w:rPr>
          <w:rFonts w:ascii="Arial" w:eastAsia="Calibri" w:hAnsi="Arial" w:cs="Arial"/>
        </w:rPr>
        <w:t xml:space="preserve">      </w:t>
      </w:r>
      <w:r w:rsidR="00132232">
        <w:rPr>
          <w:rFonts w:ascii="Arial" w:eastAsia="Calibri" w:hAnsi="Arial" w:cs="Arial"/>
        </w:rPr>
        <w:t xml:space="preserve"> </w:t>
      </w:r>
      <w:r w:rsidRPr="008276E8">
        <w:rPr>
          <w:rFonts w:ascii="Arial" w:eastAsia="Calibri" w:hAnsi="Arial" w:cs="Arial"/>
        </w:rPr>
        <w:t>Plazo de entrega de oferta analizada</w:t>
      </w:r>
    </w:p>
    <w:p w:rsidR="00A23DAA" w:rsidRPr="00A23DAA" w:rsidRDefault="00A23DAA" w:rsidP="00A23DAA">
      <w:pPr>
        <w:pStyle w:val="Sinespaciado"/>
        <w:jc w:val="both"/>
        <w:rPr>
          <w:rFonts w:ascii="Arial" w:hAnsi="Arial" w:cs="Arial"/>
        </w:rPr>
      </w:pPr>
    </w:p>
    <w:p w:rsidR="00A23DAA" w:rsidRDefault="009D7598" w:rsidP="00A23DAA">
      <w:pPr>
        <w:pStyle w:val="Sinespaciado"/>
        <w:jc w:val="both"/>
        <w:rPr>
          <w:rFonts w:ascii="Arial" w:hAnsi="Arial" w:cs="Arial"/>
          <w:b/>
          <w:u w:val="single"/>
        </w:rPr>
      </w:pPr>
      <w:r>
        <w:rPr>
          <w:rFonts w:ascii="Arial" w:hAnsi="Arial" w:cs="Arial"/>
          <w:b/>
        </w:rPr>
        <w:tab/>
      </w:r>
      <w:r w:rsidR="00A23DAA" w:rsidRPr="00A23DAA">
        <w:rPr>
          <w:rFonts w:ascii="Arial" w:hAnsi="Arial" w:cs="Arial"/>
          <w:b/>
        </w:rPr>
        <w:t>7.3. –</w:t>
      </w:r>
      <w:r w:rsidR="00A23DAA"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El análisis de los aspectos técnicos arrojará como resultado un total de veinticinco (25) puntos como máximo y se obtendrá sumando los puntos conseguidos del análisis de Mayor cilindrada (3.3.1); mayor relación cilindrada-potencia del motor (3.3.2) y mayor capacidad de carga (3.3.3), de cada oferta analizada.</w:t>
      </w:r>
      <w:r w:rsidR="00BD1F91">
        <w:rPr>
          <w:rFonts w:ascii="Arial" w:hAnsi="Arial" w:cs="Arial"/>
        </w:rPr>
        <w:t>-</w:t>
      </w:r>
    </w:p>
    <w:p w:rsid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              7.3.1. –</w:t>
      </w:r>
      <w:r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La oferta que cotice el motor de mayor cilindrada obtendrá diez (10) puntos, como mayor calificación. Al resto de las ofertas se le asignará una puntuación que resultara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Pr="00A23DAA">
        <w:rPr>
          <w:rFonts w:ascii="Arial" w:hAnsi="Arial" w:cs="Arial"/>
        </w:rPr>
        <w:t xml:space="preserve">= </w:t>
      </w:r>
      <w:r w:rsidR="00CB440B" w:rsidRPr="00CB440B">
        <w:rPr>
          <w:rFonts w:ascii="Arial" w:hAnsi="Arial" w:cs="Arial"/>
          <w:u w:val="single"/>
        </w:rPr>
        <w:t>10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132232">
        <w:rPr>
          <w:rFonts w:ascii="Arial" w:hAnsi="Arial" w:cs="Arial"/>
        </w:rPr>
        <w:t xml:space="preserve">                                                                                           </w:t>
      </w:r>
      <w:r w:rsidRPr="00A23DAA">
        <w:rPr>
          <w:rFonts w:ascii="Arial" w:hAnsi="Arial" w:cs="Arial"/>
        </w:rPr>
        <w:t xml:space="preserve"> Mayor cilindrada cotizada</w:t>
      </w:r>
    </w:p>
    <w:p w:rsid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lastRenderedPageBreak/>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potencia del motor) obtendrá diez (10)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 xml:space="preserve">ción cilindrada-potencia (Rcp)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132232"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Potencia (Kw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r w:rsidRPr="00CB440B">
        <w:rPr>
          <w:rFonts w:ascii="Arial" w:hAnsi="Arial" w:cs="Arial"/>
        </w:rPr>
        <w:t>Rcp</w:t>
      </w:r>
      <w:r w:rsidRPr="00A23DAA">
        <w:rPr>
          <w:rFonts w:ascii="Arial" w:hAnsi="Arial" w:cs="Arial"/>
        </w:rPr>
        <w:t xml:space="preserve">=  </w:t>
      </w:r>
      <w:r w:rsidR="00CB440B" w:rsidRPr="00CB440B">
        <w:rPr>
          <w:rFonts w:ascii="Arial" w:hAnsi="Arial" w:cs="Arial"/>
          <w:u w:val="single"/>
        </w:rPr>
        <w:t>10 x Rcp oferta analizada</w:t>
      </w:r>
    </w:p>
    <w:p w:rsidR="00A23DAA" w:rsidRPr="00A23DAA" w:rsidRDefault="00132232"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Mayor Rcp cotizada</w:t>
      </w:r>
    </w:p>
    <w:p w:rsidR="00A23DAA" w:rsidRDefault="00A23DAA" w:rsidP="00A23DAA">
      <w:pPr>
        <w:pStyle w:val="Sinespaciado"/>
        <w:tabs>
          <w:tab w:val="left" w:pos="1632"/>
        </w:tabs>
        <w:jc w:val="both"/>
        <w:rPr>
          <w:rFonts w:ascii="Arial" w:hAnsi="Arial" w:cs="Arial"/>
        </w:rPr>
      </w:pPr>
      <w:r w:rsidRPr="00A23DAA">
        <w:rPr>
          <w:rFonts w:ascii="Arial" w:hAnsi="Arial" w:cs="Arial"/>
        </w:rPr>
        <w:tab/>
      </w:r>
    </w:p>
    <w:p w:rsidR="00602C5C" w:rsidRDefault="00602C5C" w:rsidP="00A23DAA">
      <w:pPr>
        <w:pStyle w:val="Sinespaciado"/>
        <w:jc w:val="both"/>
        <w:rPr>
          <w:rFonts w:ascii="Arial" w:hAnsi="Arial" w:cs="Arial"/>
        </w:rPr>
      </w:pPr>
    </w:p>
    <w:p w:rsidR="00A23DAA" w:rsidRPr="00A23DAA" w:rsidRDefault="00A23DAA" w:rsidP="00602C5C">
      <w:pPr>
        <w:pStyle w:val="Sinespaciado"/>
        <w:ind w:firstLine="708"/>
        <w:jc w:val="both"/>
        <w:rPr>
          <w:rFonts w:ascii="Arial" w:hAnsi="Arial" w:cs="Arial"/>
          <w:b/>
        </w:rPr>
      </w:pPr>
      <w:r w:rsidRPr="00A23DAA">
        <w:rPr>
          <w:rFonts w:ascii="Arial" w:hAnsi="Arial" w:cs="Arial"/>
          <w:b/>
        </w:rPr>
        <w:t>7.3.3. –</w:t>
      </w:r>
      <w:r w:rsidRPr="00A23DAA">
        <w:rPr>
          <w:rFonts w:ascii="Arial" w:hAnsi="Arial" w:cs="Arial"/>
          <w:b/>
          <w:u w:val="single"/>
        </w:rPr>
        <w:t>Mayor capacidad de carga (C-3):</w:t>
      </w:r>
    </w:p>
    <w:p w:rsidR="00CB440B" w:rsidRDefault="00CB440B"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Obtendrá el mayor puntaje de cinco (5) puntos, la oferta que cotice el vehículo con mayor capacidad de carga de acuerdo a la especificación requerida. Al resto de las ofertas se le asignara una puntuación que resultara de la siguiente ecuación:</w:t>
      </w:r>
    </w:p>
    <w:p w:rsidR="00A23DAA" w:rsidRPr="00A23DAA" w:rsidRDefault="00A23DAA" w:rsidP="00A23DAA">
      <w:pPr>
        <w:pStyle w:val="Sinespaciado"/>
        <w:tabs>
          <w:tab w:val="left" w:pos="1296"/>
        </w:tabs>
        <w:jc w:val="both"/>
        <w:rPr>
          <w:rFonts w:ascii="Arial" w:hAnsi="Arial" w:cs="Arial"/>
        </w:rPr>
      </w:pPr>
      <w:r w:rsidRPr="00A23DAA">
        <w:rPr>
          <w:rFonts w:ascii="Arial" w:hAnsi="Arial" w:cs="Arial"/>
        </w:rPr>
        <w:tab/>
      </w:r>
    </w:p>
    <w:p w:rsidR="00A23DAA" w:rsidRPr="00A23DAA" w:rsidRDefault="00A23DAA" w:rsidP="00A23DAA">
      <w:pPr>
        <w:pStyle w:val="Sinespaciado"/>
        <w:jc w:val="both"/>
        <w:rPr>
          <w:rFonts w:ascii="Arial" w:hAnsi="Arial" w:cs="Arial"/>
        </w:rPr>
      </w:pPr>
      <w:r w:rsidRPr="00A23DAA">
        <w:rPr>
          <w:rFonts w:ascii="Arial" w:hAnsi="Arial" w:cs="Arial"/>
        </w:rPr>
        <w:t xml:space="preserve">              Puntaje por aspectos técnicos </w:t>
      </w:r>
      <w:r w:rsidRPr="00CB440B">
        <w:rPr>
          <w:rFonts w:ascii="Arial" w:hAnsi="Arial" w:cs="Arial"/>
        </w:rPr>
        <w:t xml:space="preserve">cap. de carga  </w:t>
      </w:r>
      <w:r w:rsidRPr="00A23DAA">
        <w:rPr>
          <w:rFonts w:ascii="Arial" w:hAnsi="Arial" w:cs="Arial"/>
        </w:rPr>
        <w:t xml:space="preserve">=  </w:t>
      </w:r>
      <w:r w:rsidR="00CB440B" w:rsidRPr="00CB440B">
        <w:rPr>
          <w:rFonts w:ascii="Arial" w:hAnsi="Arial" w:cs="Arial"/>
          <w:u w:val="single"/>
        </w:rPr>
        <w:t>5 x capacidad de carga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Mayor capacidad de carga cotizada</w:t>
      </w:r>
    </w:p>
    <w:p w:rsid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7.3.4. –</w:t>
      </w:r>
      <w:r w:rsidRPr="00A23DAA">
        <w:rPr>
          <w:rFonts w:ascii="Arial" w:hAnsi="Arial" w:cs="Arial"/>
          <w:b/>
          <w:u w:val="single"/>
        </w:rPr>
        <w:t>Por servicio técnico mecánico (D):</w:t>
      </w:r>
    </w:p>
    <w:p w:rsidR="00CB440B" w:rsidRDefault="00CB440B" w:rsidP="00A23DAA">
      <w:pPr>
        <w:autoSpaceDE w:val="0"/>
        <w:autoSpaceDN w:val="0"/>
        <w:adjustRightInd w:val="0"/>
        <w:spacing w:after="0" w:line="240" w:lineRule="auto"/>
        <w:jc w:val="both"/>
        <w:rPr>
          <w:rFonts w:ascii="Arial" w:hAnsi="Arial" w:cs="Arial"/>
        </w:rPr>
      </w:pPr>
    </w:p>
    <w:p w:rsidR="00A23DAA" w:rsidRDefault="00A23DAA" w:rsidP="00BD1F91">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la contratación, obtiene tres (3) puntos. Si el oferente posee dos (2) centro de servicio técnico obtendrá tan solo dos (2) puntos, si en cambio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A23DAA" w:rsidSect="003158FC">
      <w:headerReference w:type="default" r:id="rId9"/>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939" w:rsidRDefault="00684939" w:rsidP="00C90081">
      <w:pPr>
        <w:spacing w:after="0" w:line="240" w:lineRule="auto"/>
      </w:pPr>
      <w:r>
        <w:separator/>
      </w:r>
    </w:p>
  </w:endnote>
  <w:endnote w:type="continuationSeparator" w:id="0">
    <w:p w:rsidR="00684939" w:rsidRDefault="00684939"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939" w:rsidRDefault="00684939" w:rsidP="00C90081">
      <w:pPr>
        <w:spacing w:after="0" w:line="240" w:lineRule="auto"/>
      </w:pPr>
      <w:r>
        <w:separator/>
      </w:r>
    </w:p>
  </w:footnote>
  <w:footnote w:type="continuationSeparator" w:id="0">
    <w:p w:rsidR="00684939" w:rsidRDefault="00684939"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1AD" w:rsidRDefault="00F92A67"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eastAsia="es-AR"/>
      </w:rPr>
      <mc:AlternateContent>
        <mc:Choice Requires="wps">
          <w:drawing>
            <wp:anchor distT="0" distB="0" distL="114300" distR="114300" simplePos="0" relativeHeight="251659264" behindDoc="0" locked="0" layoutInCell="1" allowOverlap="1">
              <wp:simplePos x="0" y="0"/>
              <wp:positionH relativeFrom="column">
                <wp:posOffset>3489325</wp:posOffset>
              </wp:positionH>
              <wp:positionV relativeFrom="paragraph">
                <wp:posOffset>83820</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50353" w:rsidRDefault="00650353" w:rsidP="00650353">
                          <w:pPr>
                            <w:pStyle w:val="Ttulo4"/>
                            <w:ind w:left="720"/>
                            <w:jc w:val="center"/>
                            <w:rPr>
                              <w:sz w:val="18"/>
                              <w:szCs w:val="18"/>
                            </w:rPr>
                          </w:pPr>
                          <w:r w:rsidRPr="00B30A4E">
                            <w:rPr>
                              <w:sz w:val="18"/>
                              <w:szCs w:val="18"/>
                            </w:rPr>
                            <w:t>“DONAR ÓRGANOS ES SALVAR VIDAS”.-</w:t>
                          </w:r>
                        </w:p>
                        <w:p w:rsidR="00650353" w:rsidRPr="00B30A4E" w:rsidRDefault="00650353" w:rsidP="00650353">
                          <w:pPr>
                            <w:jc w:val="center"/>
                            <w:rPr>
                              <w:bCs/>
                              <w:sz w:val="18"/>
                              <w:szCs w:val="18"/>
                            </w:rPr>
                          </w:pPr>
                          <w:r w:rsidRPr="00B30A4E">
                            <w:rPr>
                              <w:bCs/>
                              <w:sz w:val="18"/>
                              <w:szCs w:val="18"/>
                            </w:rPr>
                            <w:t>“2017  año del Bicentenario del Cruce de los Andes por el    Ejercito Libertador del Gral. San Martín-  LEY N° 7951”.-</w:t>
                          </w:r>
                        </w:p>
                        <w:p w:rsidR="008E01AD" w:rsidRPr="00084412" w:rsidRDefault="008E01AD"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74.75pt;margin-top:6.6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" stroked="f" strokeweight="0">
              <v:textbox inset="0,0,0,0">
                <w:txbxContent>
                  <w:p w:rsidR="00650353" w:rsidRDefault="00650353" w:rsidP="00650353">
                    <w:pPr>
                      <w:pStyle w:val="Ttulo4"/>
                      <w:ind w:left="720"/>
                      <w:jc w:val="center"/>
                      <w:rPr>
                        <w:sz w:val="18"/>
                        <w:szCs w:val="18"/>
                      </w:rPr>
                    </w:pPr>
                    <w:r w:rsidRPr="00B30A4E">
                      <w:rPr>
                        <w:sz w:val="18"/>
                        <w:szCs w:val="18"/>
                      </w:rPr>
                      <w:t>“DONAR ÓRGANOS ES SALVAR VIDAS”.-</w:t>
                    </w:r>
                  </w:p>
                  <w:p w:rsidR="00650353" w:rsidRPr="00B30A4E" w:rsidRDefault="00650353" w:rsidP="00650353">
                    <w:pPr>
                      <w:jc w:val="center"/>
                      <w:rPr>
                        <w:bCs/>
                        <w:sz w:val="18"/>
                        <w:szCs w:val="18"/>
                      </w:rPr>
                    </w:pPr>
                    <w:r w:rsidRPr="00B30A4E">
                      <w:rPr>
                        <w:bCs/>
                        <w:sz w:val="18"/>
                        <w:szCs w:val="18"/>
                      </w:rPr>
                      <w:t>“2017  año del Bicentenario del Cruce de los Andes por el    Ejercito Libertador del Gral. San Martín-  LEY N° 7951”.-</w:t>
                    </w:r>
                  </w:p>
                  <w:p w:rsidR="008E01AD" w:rsidRPr="00084412" w:rsidRDefault="008E01AD" w:rsidP="00C90081">
                    <w:pPr>
                      <w:pStyle w:val="Textoindependiente1"/>
                      <w:jc w:val="center"/>
                      <w:rPr>
                        <w:color w:val="0000FF"/>
                        <w:sz w:val="18"/>
                        <w:szCs w:val="18"/>
                      </w:rPr>
                    </w:pPr>
                  </w:p>
                </w:txbxContent>
              </v:textbox>
            </v:rect>
          </w:pict>
        </mc:Fallback>
      </mc:AlternateContent>
    </w:r>
    <w:r w:rsidR="008E01AD"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569742257" r:id="rId2"/>
      </w:objec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F92A67"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Pr>
        <w:rFonts w:ascii="Arial" w:eastAsia="Times New Roman" w:hAnsi="Arial" w:cs="Arial"/>
        <w:b/>
        <w:noProof/>
        <w:sz w:val="20"/>
        <w:szCs w:val="20"/>
        <w:lang w:eastAsia="es-AR"/>
      </w:rPr>
      <mc:AlternateContent>
        <mc:Choice Requires="wps">
          <w:drawing>
            <wp:anchor distT="4294967295" distB="4294967295" distL="114300" distR="114300" simplePos="0" relativeHeight="251660288" behindDoc="0" locked="0" layoutInCell="1" allowOverlap="1">
              <wp:simplePos x="0" y="0"/>
              <wp:positionH relativeFrom="margin">
                <wp:align>left</wp:align>
              </wp:positionH>
              <wp:positionV relativeFrom="paragraph">
                <wp:posOffset>58419</wp:posOffset>
              </wp:positionV>
              <wp:extent cx="6410325" cy="0"/>
              <wp:effectExtent l="0" t="0" r="9525"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" strokecolor="black [3213]"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81"/>
    <w:rsid w:val="0000670F"/>
    <w:rsid w:val="00016879"/>
    <w:rsid w:val="00016D66"/>
    <w:rsid w:val="00031AC0"/>
    <w:rsid w:val="00053083"/>
    <w:rsid w:val="0005443B"/>
    <w:rsid w:val="000673F4"/>
    <w:rsid w:val="000815A5"/>
    <w:rsid w:val="00090DEC"/>
    <w:rsid w:val="00093248"/>
    <w:rsid w:val="00094490"/>
    <w:rsid w:val="000A22CC"/>
    <w:rsid w:val="000B5102"/>
    <w:rsid w:val="000C0E39"/>
    <w:rsid w:val="000D1D65"/>
    <w:rsid w:val="000D549A"/>
    <w:rsid w:val="000E0A50"/>
    <w:rsid w:val="000E48EE"/>
    <w:rsid w:val="000F19C6"/>
    <w:rsid w:val="001021E2"/>
    <w:rsid w:val="00103A97"/>
    <w:rsid w:val="0010572E"/>
    <w:rsid w:val="00125F2F"/>
    <w:rsid w:val="00132232"/>
    <w:rsid w:val="0013424F"/>
    <w:rsid w:val="0013769C"/>
    <w:rsid w:val="001512B9"/>
    <w:rsid w:val="0015521E"/>
    <w:rsid w:val="001575C4"/>
    <w:rsid w:val="00161335"/>
    <w:rsid w:val="0016323D"/>
    <w:rsid w:val="0016551D"/>
    <w:rsid w:val="00195CBA"/>
    <w:rsid w:val="001A2FAB"/>
    <w:rsid w:val="001B211C"/>
    <w:rsid w:val="001B4417"/>
    <w:rsid w:val="001C083B"/>
    <w:rsid w:val="001D4C0C"/>
    <w:rsid w:val="001E010A"/>
    <w:rsid w:val="001E17C9"/>
    <w:rsid w:val="001E2407"/>
    <w:rsid w:val="001E6297"/>
    <w:rsid w:val="001F43A5"/>
    <w:rsid w:val="001F63DB"/>
    <w:rsid w:val="002207DD"/>
    <w:rsid w:val="00224E0A"/>
    <w:rsid w:val="00231B2C"/>
    <w:rsid w:val="002438C4"/>
    <w:rsid w:val="0024755F"/>
    <w:rsid w:val="00250211"/>
    <w:rsid w:val="00263F77"/>
    <w:rsid w:val="00271D6D"/>
    <w:rsid w:val="00281937"/>
    <w:rsid w:val="00281D7B"/>
    <w:rsid w:val="002854C0"/>
    <w:rsid w:val="002967CC"/>
    <w:rsid w:val="002A5D41"/>
    <w:rsid w:val="002B60DF"/>
    <w:rsid w:val="002C0B74"/>
    <w:rsid w:val="002D2F01"/>
    <w:rsid w:val="002D4C02"/>
    <w:rsid w:val="002E5456"/>
    <w:rsid w:val="002F0775"/>
    <w:rsid w:val="002F2BE5"/>
    <w:rsid w:val="002F345E"/>
    <w:rsid w:val="003124E6"/>
    <w:rsid w:val="003158FC"/>
    <w:rsid w:val="003216D8"/>
    <w:rsid w:val="003361FE"/>
    <w:rsid w:val="003372B3"/>
    <w:rsid w:val="00337464"/>
    <w:rsid w:val="00341D72"/>
    <w:rsid w:val="003518AB"/>
    <w:rsid w:val="00356A4A"/>
    <w:rsid w:val="00367054"/>
    <w:rsid w:val="00370F7A"/>
    <w:rsid w:val="0037735F"/>
    <w:rsid w:val="003806D0"/>
    <w:rsid w:val="00382003"/>
    <w:rsid w:val="0039321A"/>
    <w:rsid w:val="003A4D5F"/>
    <w:rsid w:val="003A541F"/>
    <w:rsid w:val="003C04DB"/>
    <w:rsid w:val="003C6415"/>
    <w:rsid w:val="003D3B33"/>
    <w:rsid w:val="003D47AB"/>
    <w:rsid w:val="003E2516"/>
    <w:rsid w:val="003F2C8E"/>
    <w:rsid w:val="003F4D33"/>
    <w:rsid w:val="00407AEA"/>
    <w:rsid w:val="004109D3"/>
    <w:rsid w:val="004253DC"/>
    <w:rsid w:val="00426CCE"/>
    <w:rsid w:val="004414F0"/>
    <w:rsid w:val="004700C8"/>
    <w:rsid w:val="00473CFC"/>
    <w:rsid w:val="00491303"/>
    <w:rsid w:val="00493C67"/>
    <w:rsid w:val="0049586E"/>
    <w:rsid w:val="004A0F0A"/>
    <w:rsid w:val="004A4A78"/>
    <w:rsid w:val="004B1C41"/>
    <w:rsid w:val="004B7167"/>
    <w:rsid w:val="004C5983"/>
    <w:rsid w:val="004E411A"/>
    <w:rsid w:val="004E71C9"/>
    <w:rsid w:val="004F4418"/>
    <w:rsid w:val="004F443A"/>
    <w:rsid w:val="00512D58"/>
    <w:rsid w:val="0053198E"/>
    <w:rsid w:val="00536E0D"/>
    <w:rsid w:val="005604EF"/>
    <w:rsid w:val="005846AC"/>
    <w:rsid w:val="00597F41"/>
    <w:rsid w:val="005B17A3"/>
    <w:rsid w:val="005B4944"/>
    <w:rsid w:val="005C73E2"/>
    <w:rsid w:val="005D2EFC"/>
    <w:rsid w:val="005E50B2"/>
    <w:rsid w:val="005E67AD"/>
    <w:rsid w:val="005E6A6D"/>
    <w:rsid w:val="005F1B81"/>
    <w:rsid w:val="005F695E"/>
    <w:rsid w:val="00602C5C"/>
    <w:rsid w:val="00605AB1"/>
    <w:rsid w:val="006361FD"/>
    <w:rsid w:val="00645840"/>
    <w:rsid w:val="00650353"/>
    <w:rsid w:val="00654289"/>
    <w:rsid w:val="0067093E"/>
    <w:rsid w:val="00677401"/>
    <w:rsid w:val="00684939"/>
    <w:rsid w:val="006C7E3B"/>
    <w:rsid w:val="006E627F"/>
    <w:rsid w:val="006F4055"/>
    <w:rsid w:val="0070359C"/>
    <w:rsid w:val="0070479C"/>
    <w:rsid w:val="0073437B"/>
    <w:rsid w:val="007359F6"/>
    <w:rsid w:val="00737719"/>
    <w:rsid w:val="007468F4"/>
    <w:rsid w:val="00754E14"/>
    <w:rsid w:val="00761CCF"/>
    <w:rsid w:val="00762810"/>
    <w:rsid w:val="00781110"/>
    <w:rsid w:val="0079355A"/>
    <w:rsid w:val="007965D1"/>
    <w:rsid w:val="007D4F72"/>
    <w:rsid w:val="007D50CA"/>
    <w:rsid w:val="007F36D7"/>
    <w:rsid w:val="007F643D"/>
    <w:rsid w:val="007F70A4"/>
    <w:rsid w:val="00807BA1"/>
    <w:rsid w:val="008109E7"/>
    <w:rsid w:val="008116F8"/>
    <w:rsid w:val="00817B3E"/>
    <w:rsid w:val="008276E8"/>
    <w:rsid w:val="0083138C"/>
    <w:rsid w:val="008314AC"/>
    <w:rsid w:val="00846F9D"/>
    <w:rsid w:val="00850A6C"/>
    <w:rsid w:val="00850E66"/>
    <w:rsid w:val="00854796"/>
    <w:rsid w:val="0086052D"/>
    <w:rsid w:val="00886C1A"/>
    <w:rsid w:val="008904C1"/>
    <w:rsid w:val="00893D4A"/>
    <w:rsid w:val="008A0ED9"/>
    <w:rsid w:val="008B5740"/>
    <w:rsid w:val="008D3F51"/>
    <w:rsid w:val="008D5796"/>
    <w:rsid w:val="008E01AD"/>
    <w:rsid w:val="008E2A14"/>
    <w:rsid w:val="008E7D43"/>
    <w:rsid w:val="00914E38"/>
    <w:rsid w:val="00916D4C"/>
    <w:rsid w:val="009201BC"/>
    <w:rsid w:val="0094027C"/>
    <w:rsid w:val="00944A4D"/>
    <w:rsid w:val="00954104"/>
    <w:rsid w:val="009A3E11"/>
    <w:rsid w:val="009B3114"/>
    <w:rsid w:val="009B5AB2"/>
    <w:rsid w:val="009D1C36"/>
    <w:rsid w:val="009D7598"/>
    <w:rsid w:val="009E177F"/>
    <w:rsid w:val="009F63E8"/>
    <w:rsid w:val="00A05C94"/>
    <w:rsid w:val="00A14DA4"/>
    <w:rsid w:val="00A23DAA"/>
    <w:rsid w:val="00A24D8D"/>
    <w:rsid w:val="00A3181A"/>
    <w:rsid w:val="00A50423"/>
    <w:rsid w:val="00A653DA"/>
    <w:rsid w:val="00A77701"/>
    <w:rsid w:val="00A828D5"/>
    <w:rsid w:val="00A868FD"/>
    <w:rsid w:val="00AC7358"/>
    <w:rsid w:val="00AF08B3"/>
    <w:rsid w:val="00B01E9F"/>
    <w:rsid w:val="00B0709E"/>
    <w:rsid w:val="00B148CD"/>
    <w:rsid w:val="00B176D4"/>
    <w:rsid w:val="00B20617"/>
    <w:rsid w:val="00B309C4"/>
    <w:rsid w:val="00B325BF"/>
    <w:rsid w:val="00B43455"/>
    <w:rsid w:val="00B4493C"/>
    <w:rsid w:val="00B470C2"/>
    <w:rsid w:val="00B52E8B"/>
    <w:rsid w:val="00B6317A"/>
    <w:rsid w:val="00B66548"/>
    <w:rsid w:val="00B87E4F"/>
    <w:rsid w:val="00B969B5"/>
    <w:rsid w:val="00BB69D8"/>
    <w:rsid w:val="00BC17B3"/>
    <w:rsid w:val="00BD1A98"/>
    <w:rsid w:val="00BD1F91"/>
    <w:rsid w:val="00BE5DA5"/>
    <w:rsid w:val="00BE6301"/>
    <w:rsid w:val="00C01B3E"/>
    <w:rsid w:val="00C0700D"/>
    <w:rsid w:val="00C070A4"/>
    <w:rsid w:val="00C11C78"/>
    <w:rsid w:val="00C12DD0"/>
    <w:rsid w:val="00C14851"/>
    <w:rsid w:val="00C20E14"/>
    <w:rsid w:val="00C304DD"/>
    <w:rsid w:val="00C330CC"/>
    <w:rsid w:val="00C5045F"/>
    <w:rsid w:val="00C5675A"/>
    <w:rsid w:val="00C61ED6"/>
    <w:rsid w:val="00C62C04"/>
    <w:rsid w:val="00C774DB"/>
    <w:rsid w:val="00C803B4"/>
    <w:rsid w:val="00C90081"/>
    <w:rsid w:val="00C90611"/>
    <w:rsid w:val="00CA32B2"/>
    <w:rsid w:val="00CA5B59"/>
    <w:rsid w:val="00CA61CE"/>
    <w:rsid w:val="00CB386B"/>
    <w:rsid w:val="00CB440B"/>
    <w:rsid w:val="00CC4EEB"/>
    <w:rsid w:val="00CC75ED"/>
    <w:rsid w:val="00CD5616"/>
    <w:rsid w:val="00CE681C"/>
    <w:rsid w:val="00CE7EB9"/>
    <w:rsid w:val="00CF0653"/>
    <w:rsid w:val="00CF1768"/>
    <w:rsid w:val="00CF4599"/>
    <w:rsid w:val="00CF4B0E"/>
    <w:rsid w:val="00CF4B55"/>
    <w:rsid w:val="00CF7DD0"/>
    <w:rsid w:val="00D14FAF"/>
    <w:rsid w:val="00D16612"/>
    <w:rsid w:val="00D35E73"/>
    <w:rsid w:val="00D47B2F"/>
    <w:rsid w:val="00D55516"/>
    <w:rsid w:val="00D66E85"/>
    <w:rsid w:val="00D76C79"/>
    <w:rsid w:val="00D85B8E"/>
    <w:rsid w:val="00D93AC1"/>
    <w:rsid w:val="00D97DB4"/>
    <w:rsid w:val="00DA57F4"/>
    <w:rsid w:val="00DD7CDE"/>
    <w:rsid w:val="00DE2514"/>
    <w:rsid w:val="00DE2CA3"/>
    <w:rsid w:val="00DF53E9"/>
    <w:rsid w:val="00E0033D"/>
    <w:rsid w:val="00E06643"/>
    <w:rsid w:val="00E12946"/>
    <w:rsid w:val="00E41E73"/>
    <w:rsid w:val="00E63AD2"/>
    <w:rsid w:val="00E742BD"/>
    <w:rsid w:val="00E82016"/>
    <w:rsid w:val="00E84A1A"/>
    <w:rsid w:val="00E96185"/>
    <w:rsid w:val="00EA4456"/>
    <w:rsid w:val="00EA46F1"/>
    <w:rsid w:val="00EA585A"/>
    <w:rsid w:val="00EB14B2"/>
    <w:rsid w:val="00ED6DE2"/>
    <w:rsid w:val="00F05E7A"/>
    <w:rsid w:val="00F1129A"/>
    <w:rsid w:val="00F14C5D"/>
    <w:rsid w:val="00F17DE3"/>
    <w:rsid w:val="00F200BF"/>
    <w:rsid w:val="00F21831"/>
    <w:rsid w:val="00F336B2"/>
    <w:rsid w:val="00F54520"/>
    <w:rsid w:val="00F55514"/>
    <w:rsid w:val="00F57A05"/>
    <w:rsid w:val="00F616F5"/>
    <w:rsid w:val="00F63DFD"/>
    <w:rsid w:val="00F66CFB"/>
    <w:rsid w:val="00F71308"/>
    <w:rsid w:val="00F76AF9"/>
    <w:rsid w:val="00F80E8C"/>
    <w:rsid w:val="00F92A67"/>
    <w:rsid w:val="00F943F4"/>
    <w:rsid w:val="00FA33B0"/>
    <w:rsid w:val="00FB413C"/>
    <w:rsid w:val="00FC2A82"/>
    <w:rsid w:val="00FD5A27"/>
    <w:rsid w:val="00FD7093"/>
    <w:rsid w:val="00FE45F4"/>
    <w:rsid w:val="00FE4E62"/>
    <w:rsid w:val="00FE546F"/>
    <w:rsid w:val="00FE66B7"/>
    <w:rsid w:val="00FF0736"/>
    <w:rsid w:val="00FF5299"/>
    <w:rsid w:val="00FF6A6E"/>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65035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uiPriority w:val="9"/>
    <w:semiHidden/>
    <w:rsid w:val="00650353"/>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65035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uiPriority w:val="9"/>
    <w:semiHidden/>
    <w:rsid w:val="00650353"/>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BE794-4EA3-407D-AE5E-3E8E9BE0E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3417</Words>
  <Characters>18795</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DADCOMPRAS2</cp:lastModifiedBy>
  <cp:revision>2</cp:revision>
  <cp:lastPrinted>2017-09-21T19:15:00Z</cp:lastPrinted>
  <dcterms:created xsi:type="dcterms:W3CDTF">2017-10-17T13:44:00Z</dcterms:created>
  <dcterms:modified xsi:type="dcterms:W3CDTF">2017-10-17T13:44:00Z</dcterms:modified>
</cp:coreProperties>
</file>